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7C04" w14:textId="2B59098E" w:rsidR="0028248E" w:rsidRDefault="007A2DB5" w:rsidP="00E4632D">
      <w:r>
        <w:rPr>
          <w:noProof/>
        </w:rPr>
        <w:drawing>
          <wp:anchor distT="0" distB="0" distL="114300" distR="114300" simplePos="0" relativeHeight="251659264" behindDoc="0" locked="0" layoutInCell="1" allowOverlap="1" wp14:anchorId="45377855" wp14:editId="59AA8171">
            <wp:simplePos x="0" y="0"/>
            <wp:positionH relativeFrom="column">
              <wp:posOffset>0</wp:posOffset>
            </wp:positionH>
            <wp:positionV relativeFrom="paragraph">
              <wp:posOffset>28575</wp:posOffset>
            </wp:positionV>
            <wp:extent cx="1042035" cy="1143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Color_Cut-Out.gif"/>
                    <pic:cNvPicPr/>
                  </pic:nvPicPr>
                  <pic:blipFill>
                    <a:blip r:embed="rId7"/>
                    <a:stretch>
                      <a:fillRect/>
                    </a:stretch>
                  </pic:blipFill>
                  <pic:spPr>
                    <a:xfrm>
                      <a:off x="0" y="0"/>
                      <a:ext cx="1042035" cy="1143000"/>
                    </a:xfrm>
                    <a:prstGeom prst="rect">
                      <a:avLst/>
                    </a:prstGeom>
                  </pic:spPr>
                </pic:pic>
              </a:graphicData>
            </a:graphic>
            <wp14:sizeRelH relativeFrom="margin">
              <wp14:pctWidth>0</wp14:pctWidth>
            </wp14:sizeRelH>
            <wp14:sizeRelV relativeFrom="margin">
              <wp14:pctHeight>0</wp14:pctHeight>
            </wp14:sizeRelV>
          </wp:anchor>
        </w:drawing>
      </w:r>
    </w:p>
    <w:p w14:paraId="17DC6C1D" w14:textId="7BB6B55F" w:rsidR="0028248E" w:rsidRDefault="0028248E" w:rsidP="00E4632D"/>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7A2DB5" w:rsidRPr="004319CF" w14:paraId="79C2AEC2" w14:textId="77777777" w:rsidTr="007A2DB5">
        <w:trPr>
          <w:trHeight w:val="1194"/>
        </w:trPr>
        <w:tc>
          <w:tcPr>
            <w:tcW w:w="10188" w:type="dxa"/>
            <w:vAlign w:val="center"/>
          </w:tcPr>
          <w:p w14:paraId="336F1C3C" w14:textId="55ED5D33" w:rsidR="007A2DB5" w:rsidRPr="009A00E7" w:rsidRDefault="007A2DB5" w:rsidP="00E4632D"/>
          <w:p w14:paraId="7D1FE224" w14:textId="6A743DD1" w:rsidR="007A2DB5" w:rsidRPr="007A2DB5" w:rsidRDefault="007A2DB5" w:rsidP="00E4632D">
            <w:pPr>
              <w:pStyle w:val="CourseTitle"/>
              <w:rPr>
                <w:sz w:val="40"/>
              </w:rPr>
            </w:pPr>
            <w:r w:rsidRPr="007A2DB5">
              <w:rPr>
                <w:sz w:val="40"/>
              </w:rPr>
              <w:t xml:space="preserve">Course Syllabus </w:t>
            </w:r>
          </w:p>
          <w:p w14:paraId="489AE956" w14:textId="5A1034FA" w:rsidR="007A2DB5" w:rsidRDefault="00745275" w:rsidP="00E4632D">
            <w:pPr>
              <w:pStyle w:val="CourseTitle"/>
            </w:pPr>
            <w:r>
              <w:t>Introduction to Drama</w:t>
            </w:r>
            <w:r w:rsidR="00497741">
              <w:t xml:space="preserve"> </w:t>
            </w:r>
            <w:r w:rsidR="005230D5">
              <w:t>/ Poetry</w:t>
            </w:r>
          </w:p>
          <w:p w14:paraId="7C4B8F3A" w14:textId="2CCF3D8E" w:rsidR="007A2DB5" w:rsidRPr="007A2DB5" w:rsidRDefault="00745275" w:rsidP="007A2DB5">
            <w:pPr>
              <w:pStyle w:val="CourseTitle"/>
            </w:pPr>
            <w:r>
              <w:t>6</w:t>
            </w:r>
            <w:r w:rsidRPr="00745275">
              <w:rPr>
                <w:vertAlign w:val="superscript"/>
              </w:rPr>
              <w:t>th</w:t>
            </w:r>
            <w:r>
              <w:t xml:space="preserve"> Grade</w:t>
            </w:r>
          </w:p>
        </w:tc>
      </w:tr>
    </w:tbl>
    <w:p w14:paraId="5FADFE79" w14:textId="77777777" w:rsidR="00812AB9" w:rsidRDefault="00812AB9" w:rsidP="00812AB9"/>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4"/>
      </w:tblGrid>
      <w:tr w:rsidR="00FC7F6E" w:rsidRPr="00FC7F6E" w14:paraId="169F3049" w14:textId="77777777" w:rsidTr="00FC7F6E">
        <w:trPr>
          <w:trHeight w:val="197"/>
        </w:trPr>
        <w:tc>
          <w:tcPr>
            <w:tcW w:w="10014" w:type="dxa"/>
          </w:tcPr>
          <w:p w14:paraId="259D179A" w14:textId="50EC9F0B" w:rsidR="00FC7F6E" w:rsidRPr="00FC7F6E" w:rsidRDefault="00FC7F6E" w:rsidP="00FC7F6E">
            <w:pPr>
              <w:pStyle w:val="Heading2"/>
              <w:rPr>
                <w:rStyle w:val="Strong"/>
                <w:color w:val="0F243E" w:themeColor="text2" w:themeShade="80"/>
              </w:rPr>
            </w:pPr>
            <w:r w:rsidRPr="00FC7F6E">
              <w:rPr>
                <w:rStyle w:val="Strong"/>
                <w:b/>
                <w:color w:val="0F243E" w:themeColor="text2" w:themeShade="80"/>
              </w:rPr>
              <w:t>Instructor:</w:t>
            </w:r>
            <w:r w:rsidRPr="00FC7F6E">
              <w:rPr>
                <w:rStyle w:val="Strong"/>
                <w:color w:val="0F243E" w:themeColor="text2" w:themeShade="80"/>
              </w:rPr>
              <w:t xml:space="preserve">  </w:t>
            </w:r>
            <w:r w:rsidR="00745275">
              <w:rPr>
                <w:rStyle w:val="Strong"/>
                <w:color w:val="0F243E" w:themeColor="text2" w:themeShade="80"/>
              </w:rPr>
              <w:t>Thomas Underdal</w:t>
            </w:r>
          </w:p>
        </w:tc>
      </w:tr>
      <w:tr w:rsidR="00FC7F6E" w:rsidRPr="00FC7F6E" w14:paraId="2BD1509D" w14:textId="77777777" w:rsidTr="00FC7F6E">
        <w:trPr>
          <w:trHeight w:val="208"/>
        </w:trPr>
        <w:tc>
          <w:tcPr>
            <w:tcW w:w="10014" w:type="dxa"/>
          </w:tcPr>
          <w:p w14:paraId="0CDA3FE1" w14:textId="2E82E93D" w:rsidR="00FC7F6E" w:rsidRPr="00FC7F6E" w:rsidRDefault="00FC7F6E" w:rsidP="00FC7F6E">
            <w:pPr>
              <w:pStyle w:val="Heading2"/>
              <w:rPr>
                <w:rStyle w:val="Strong"/>
                <w:color w:val="0F243E" w:themeColor="text2" w:themeShade="80"/>
              </w:rPr>
            </w:pPr>
            <w:r w:rsidRPr="00FC7F6E">
              <w:rPr>
                <w:rStyle w:val="Strong"/>
                <w:b/>
                <w:color w:val="0F243E" w:themeColor="text2" w:themeShade="80"/>
              </w:rPr>
              <w:t>Email:</w:t>
            </w:r>
            <w:r w:rsidR="00745275">
              <w:rPr>
                <w:rStyle w:val="Strong"/>
                <w:color w:val="0F243E" w:themeColor="text2" w:themeShade="80"/>
              </w:rPr>
              <w:t xml:space="preserve"> TUnderdal@ScottsdalePrep.org</w:t>
            </w:r>
          </w:p>
        </w:tc>
      </w:tr>
      <w:tr w:rsidR="00FC7F6E" w:rsidRPr="00FC7F6E" w14:paraId="2B3DC12A" w14:textId="77777777" w:rsidTr="00FC7F6E">
        <w:trPr>
          <w:trHeight w:val="432"/>
        </w:trPr>
        <w:tc>
          <w:tcPr>
            <w:tcW w:w="10014" w:type="dxa"/>
            <w:tcBorders>
              <w:bottom w:val="single" w:sz="4" w:space="0" w:color="5F5F5F"/>
            </w:tcBorders>
          </w:tcPr>
          <w:p w14:paraId="7ABFCD8E" w14:textId="742870D8" w:rsidR="00FC7F6E" w:rsidRPr="00FC7F6E" w:rsidRDefault="00FC7F6E" w:rsidP="00FC7F6E">
            <w:pPr>
              <w:pStyle w:val="Heading2"/>
              <w:rPr>
                <w:rStyle w:val="Strong"/>
                <w:color w:val="0F243E" w:themeColor="text2" w:themeShade="80"/>
              </w:rPr>
            </w:pPr>
            <w:r w:rsidRPr="00FC7F6E">
              <w:rPr>
                <w:rStyle w:val="Strong"/>
                <w:b/>
                <w:color w:val="0F243E" w:themeColor="text2" w:themeShade="80"/>
              </w:rPr>
              <w:t>Blog</w:t>
            </w:r>
            <w:r w:rsidRPr="00FC7F6E">
              <w:rPr>
                <w:rStyle w:val="Strong"/>
                <w:color w:val="0F243E" w:themeColor="text2" w:themeShade="80"/>
              </w:rPr>
              <w:t>:</w:t>
            </w:r>
            <w:r w:rsidR="00AD0686">
              <w:rPr>
                <w:rStyle w:val="Strong"/>
                <w:color w:val="0F243E" w:themeColor="text2" w:themeShade="80"/>
              </w:rPr>
              <w:t xml:space="preserve"> </w:t>
            </w:r>
            <w:r w:rsidR="00745275">
              <w:rPr>
                <w:rStyle w:val="Strong"/>
                <w:color w:val="0F243E" w:themeColor="text2" w:themeShade="80"/>
              </w:rPr>
              <w:t>underdalspa.weebly.com</w:t>
            </w:r>
          </w:p>
        </w:tc>
      </w:tr>
    </w:tbl>
    <w:p w14:paraId="6336980B" w14:textId="32451D33" w:rsidR="00576133" w:rsidRDefault="00564789" w:rsidP="00812AB9">
      <w:pPr>
        <w:pStyle w:val="Heading1"/>
        <w:rPr>
          <w:rFonts w:asciiTheme="majorHAnsi" w:hAnsiTheme="majorHAnsi"/>
          <w:b w:val="0"/>
          <w:color w:val="4D4D4D"/>
          <w:sz w:val="22"/>
          <w:szCs w:val="22"/>
        </w:rPr>
      </w:pPr>
      <w:r>
        <w:t xml:space="preserve">Course </w:t>
      </w:r>
      <w:r w:rsidR="00E2716D">
        <w:t>Overview</w:t>
      </w:r>
    </w:p>
    <w:p w14:paraId="7B283668" w14:textId="48BEB74E" w:rsidR="008C270D" w:rsidRPr="00BE6DE2" w:rsidRDefault="00745275" w:rsidP="00B07BBC">
      <w:pPr>
        <w:tabs>
          <w:tab w:val="left" w:pos="-720"/>
        </w:tabs>
        <w:rPr>
          <w:color w:val="000000" w:themeColor="text1"/>
        </w:rPr>
      </w:pPr>
      <w:r w:rsidRPr="00BE6DE2">
        <w:rPr>
          <w:rFonts w:ascii="Calibri" w:hAnsi="Calibri"/>
          <w:color w:val="000000" w:themeColor="text1"/>
        </w:rPr>
        <w:t xml:space="preserve">Through participation in a Fine Arts course each of their years at the academy, students will learn the language of these art forms (music, visual art, poetry, and drama) and be given the opportunity to </w:t>
      </w:r>
      <w:r w:rsidRPr="00BE6DE2">
        <w:rPr>
          <w:rFonts w:ascii="Calibri" w:hAnsi="Calibri"/>
          <w:i/>
          <w:color w:val="000000" w:themeColor="text1"/>
        </w:rPr>
        <w:t>participate in the process of creating beauty</w:t>
      </w:r>
      <w:r w:rsidRPr="00BE6DE2">
        <w:rPr>
          <w:rFonts w:ascii="Calibri" w:hAnsi="Calibri"/>
          <w:color w:val="000000" w:themeColor="text1"/>
        </w:rPr>
        <w:t>.</w:t>
      </w:r>
    </w:p>
    <w:p w14:paraId="245AE19D" w14:textId="77777777" w:rsidR="00234963" w:rsidRDefault="00564789" w:rsidP="00E4632D">
      <w:pPr>
        <w:pStyle w:val="Heading1"/>
      </w:pPr>
      <w:r>
        <w:t xml:space="preserve">Course </w:t>
      </w:r>
      <w:r w:rsidR="004319CF" w:rsidRPr="009A00E7">
        <w:t>Objectives</w:t>
      </w:r>
    </w:p>
    <w:p w14:paraId="5EAB7AA5" w14:textId="02BA7743" w:rsidR="00BE6DE2" w:rsidRDefault="00BE6DE2" w:rsidP="00BE6DE2">
      <w:pPr>
        <w:rPr>
          <w:rFonts w:ascii="Calibri" w:hAnsi="Calibri" w:cs="Calibri"/>
          <w:color w:val="000000" w:themeColor="text1"/>
        </w:rPr>
      </w:pPr>
      <w:r w:rsidRPr="00BE6DE2">
        <w:rPr>
          <w:rFonts w:ascii="Calibri" w:hAnsi="Calibri" w:cs="Calibri"/>
          <w:color w:val="000000" w:themeColor="text1"/>
        </w:rPr>
        <w:t xml:space="preserve">This course will introduce students to the skills, terminology, and techniques necessary for performance in the dramatic arts. Students will develop a vocabulary for discussing works of drama, as well as for critiquing their own work and the work of their peers. As drama is a performing art, students will </w:t>
      </w:r>
      <w:r w:rsidR="005230D5">
        <w:rPr>
          <w:rFonts w:ascii="Calibri" w:hAnsi="Calibri" w:cs="Calibri"/>
          <w:color w:val="000000" w:themeColor="text1"/>
        </w:rPr>
        <w:t>“</w:t>
      </w:r>
      <w:r w:rsidRPr="00BE6DE2">
        <w:rPr>
          <w:rFonts w:ascii="Calibri" w:hAnsi="Calibri" w:cs="Calibri"/>
          <w:color w:val="000000" w:themeColor="text1"/>
        </w:rPr>
        <w:t>learn by doing</w:t>
      </w:r>
      <w:r w:rsidR="005230D5">
        <w:rPr>
          <w:rFonts w:ascii="Calibri" w:hAnsi="Calibri" w:cs="Calibri"/>
          <w:color w:val="000000" w:themeColor="text1"/>
        </w:rPr>
        <w:t>”</w:t>
      </w:r>
      <w:r w:rsidRPr="00BE6DE2">
        <w:rPr>
          <w:rFonts w:ascii="Calibri" w:hAnsi="Calibri" w:cs="Calibri"/>
          <w:color w:val="000000" w:themeColor="text1"/>
        </w:rPr>
        <w:t xml:space="preserve">, through a series of active, hands-on projects </w:t>
      </w:r>
      <w:r w:rsidR="005230D5">
        <w:rPr>
          <w:rFonts w:ascii="Calibri" w:hAnsi="Calibri" w:cs="Calibri"/>
          <w:color w:val="000000" w:themeColor="text1"/>
        </w:rPr>
        <w:t>(i.e.</w:t>
      </w:r>
      <w:r w:rsidRPr="00BE6DE2">
        <w:rPr>
          <w:rFonts w:ascii="Calibri" w:hAnsi="Calibri" w:cs="Calibri"/>
          <w:color w:val="000000" w:themeColor="text1"/>
        </w:rPr>
        <w:t xml:space="preserve"> a storytelling performance, a design project, and a dramatization of a great work</w:t>
      </w:r>
      <w:r w:rsidR="005230D5">
        <w:rPr>
          <w:rFonts w:ascii="Calibri" w:hAnsi="Calibri" w:cs="Calibri"/>
          <w:color w:val="000000" w:themeColor="text1"/>
        </w:rPr>
        <w:t>)</w:t>
      </w:r>
      <w:r w:rsidRPr="00BE6DE2">
        <w:rPr>
          <w:rFonts w:ascii="Calibri" w:hAnsi="Calibri" w:cs="Calibri"/>
          <w:color w:val="000000" w:themeColor="text1"/>
        </w:rPr>
        <w:t>. Students will participate in a formal performance of a play during the semester, immersing students in the process of working on and creating theatre.</w:t>
      </w:r>
    </w:p>
    <w:p w14:paraId="29B583B8" w14:textId="338B0003" w:rsidR="00497741" w:rsidRDefault="00497741" w:rsidP="00BE6DE2">
      <w:pPr>
        <w:rPr>
          <w:rFonts w:ascii="Calibri" w:hAnsi="Calibri" w:cs="Calibri"/>
          <w:color w:val="000000" w:themeColor="text1"/>
        </w:rPr>
      </w:pPr>
    </w:p>
    <w:p w14:paraId="04E2F8B1" w14:textId="2A86C603" w:rsidR="00BE6DE2" w:rsidRPr="00B516AC" w:rsidRDefault="00497741" w:rsidP="00BE6DE2">
      <w:pPr>
        <w:rPr>
          <w:rFonts w:ascii="Calibri" w:hAnsi="Calibri" w:cs="Calibri"/>
          <w:color w:val="000000" w:themeColor="text1"/>
        </w:rPr>
      </w:pPr>
      <w:r>
        <w:rPr>
          <w:rFonts w:ascii="Calibri" w:hAnsi="Calibri" w:cs="Calibri"/>
          <w:color w:val="000000" w:themeColor="text1"/>
        </w:rPr>
        <w:t>This course also introduces student to terminology and analysis of poetry. Students will develop a vocabulary for analyzing and understanding poetry. This will include: 1) the practice of analyzing poetry in form and content, 2) being able to communicate and discuss thoughts on poetry and 3) creating and writing poetry.</w:t>
      </w:r>
    </w:p>
    <w:p w14:paraId="58F3EA53" w14:textId="7E51B924" w:rsidR="00A3674C" w:rsidRPr="00497741" w:rsidRDefault="005626A2" w:rsidP="00497741">
      <w:pPr>
        <w:pStyle w:val="Heading1"/>
      </w:pPr>
      <w:r>
        <w:t>Course Material</w:t>
      </w:r>
      <w:r w:rsidR="00E2716D">
        <w:t>s</w:t>
      </w:r>
    </w:p>
    <w:p w14:paraId="380F6355" w14:textId="02A01A34" w:rsidR="004319CF" w:rsidRDefault="00BE6DE2" w:rsidP="00BE6DE2">
      <w:pPr>
        <w:pStyle w:val="ListParagraph"/>
        <w:numPr>
          <w:ilvl w:val="0"/>
          <w:numId w:val="22"/>
        </w:numPr>
        <w:rPr>
          <w:color w:val="auto"/>
        </w:rPr>
      </w:pPr>
      <w:r>
        <w:rPr>
          <w:color w:val="auto"/>
        </w:rPr>
        <w:t>Black Folder</w:t>
      </w:r>
      <w:r w:rsidR="006D2B7C">
        <w:rPr>
          <w:color w:val="auto"/>
        </w:rPr>
        <w:t xml:space="preserve"> with the ability to hold hole punched materials </w:t>
      </w:r>
      <w:r w:rsidR="005230D5">
        <w:rPr>
          <w:color w:val="auto"/>
        </w:rPr>
        <w:t xml:space="preserve">- </w:t>
      </w:r>
      <w:r w:rsidR="006D2B7C">
        <w:rPr>
          <w:color w:val="auto"/>
        </w:rPr>
        <w:t xml:space="preserve">or </w:t>
      </w:r>
      <w:r w:rsidR="005230D5">
        <w:rPr>
          <w:color w:val="auto"/>
        </w:rPr>
        <w:t>-</w:t>
      </w:r>
      <w:r w:rsidR="006D2B7C">
        <w:rPr>
          <w:color w:val="auto"/>
        </w:rPr>
        <w:t xml:space="preserve"> 1 In. Three Ring Binder</w:t>
      </w:r>
      <w:r w:rsidR="00497741">
        <w:rPr>
          <w:color w:val="auto"/>
        </w:rPr>
        <w:t xml:space="preserve"> (exclusively used for this course to hold scripts on stage)</w:t>
      </w:r>
    </w:p>
    <w:p w14:paraId="55DCA1DD" w14:textId="0E216A46" w:rsidR="006D2B7C" w:rsidRDefault="006D2B7C" w:rsidP="00BE6DE2">
      <w:pPr>
        <w:pStyle w:val="ListParagraph"/>
        <w:numPr>
          <w:ilvl w:val="0"/>
          <w:numId w:val="22"/>
        </w:numPr>
        <w:rPr>
          <w:color w:val="auto"/>
        </w:rPr>
      </w:pPr>
      <w:r>
        <w:rPr>
          <w:color w:val="auto"/>
        </w:rPr>
        <w:t>Pencils</w:t>
      </w:r>
    </w:p>
    <w:p w14:paraId="32F6C231" w14:textId="35D66301" w:rsidR="006D2B7C" w:rsidRPr="00BE6DE2" w:rsidRDefault="006D2B7C" w:rsidP="00BE6DE2">
      <w:pPr>
        <w:pStyle w:val="ListParagraph"/>
        <w:numPr>
          <w:ilvl w:val="0"/>
          <w:numId w:val="22"/>
        </w:numPr>
        <w:rPr>
          <w:color w:val="auto"/>
        </w:rPr>
      </w:pPr>
      <w:r>
        <w:rPr>
          <w:color w:val="auto"/>
        </w:rPr>
        <w:t>Highlighters</w:t>
      </w:r>
    </w:p>
    <w:p w14:paraId="13710C17" w14:textId="60C63687" w:rsidR="005230D5" w:rsidRDefault="00CF1849" w:rsidP="006E00F5">
      <w:pPr>
        <w:pStyle w:val="Heading1"/>
      </w:pPr>
      <w:r>
        <w:t>Course Expectation</w:t>
      </w:r>
      <w:r w:rsidR="005230D5">
        <w:t>s</w:t>
      </w:r>
    </w:p>
    <w:p w14:paraId="7B10D51D" w14:textId="1697366B" w:rsidR="005230D5" w:rsidRDefault="005230D5" w:rsidP="005230D5">
      <w:pPr>
        <w:rPr>
          <w:rFonts w:ascii="Calibri" w:hAnsi="Calibri" w:cs="Calibri"/>
          <w:color w:val="000000" w:themeColor="text1"/>
        </w:rPr>
      </w:pPr>
      <w:r w:rsidRPr="00BE6DE2">
        <w:rPr>
          <w:rFonts w:ascii="Calibri" w:hAnsi="Calibri" w:cs="Calibri"/>
          <w:color w:val="000000" w:themeColor="text1"/>
        </w:rPr>
        <w:t>In order to succeed in this course, students are expected to:</w:t>
      </w:r>
    </w:p>
    <w:p w14:paraId="420F55DA" w14:textId="07B12DE7" w:rsidR="005230D5" w:rsidRDefault="005230D5" w:rsidP="005230D5">
      <w:pPr>
        <w:pStyle w:val="ListParagraph"/>
        <w:numPr>
          <w:ilvl w:val="0"/>
          <w:numId w:val="23"/>
        </w:numPr>
        <w:rPr>
          <w:rFonts w:ascii="Calibri" w:hAnsi="Calibri" w:cs="Calibri"/>
          <w:color w:val="000000" w:themeColor="text1"/>
        </w:rPr>
      </w:pPr>
      <w:r>
        <w:rPr>
          <w:rFonts w:ascii="Calibri" w:hAnsi="Calibri" w:cs="Calibri"/>
          <w:color w:val="000000" w:themeColor="text1"/>
        </w:rPr>
        <w:t>Show Respect</w:t>
      </w:r>
    </w:p>
    <w:p w14:paraId="333AA60D" w14:textId="40E43EF3" w:rsidR="005230D5" w:rsidRDefault="005230D5" w:rsidP="005230D5">
      <w:pPr>
        <w:pStyle w:val="ListParagraph"/>
        <w:numPr>
          <w:ilvl w:val="1"/>
          <w:numId w:val="23"/>
        </w:numPr>
        <w:rPr>
          <w:rFonts w:ascii="Calibri" w:hAnsi="Calibri" w:cs="Calibri"/>
          <w:color w:val="000000" w:themeColor="text1"/>
        </w:rPr>
      </w:pPr>
      <w:r>
        <w:rPr>
          <w:rFonts w:ascii="Calibri" w:hAnsi="Calibri" w:cs="Calibri"/>
          <w:color w:val="000000" w:themeColor="text1"/>
        </w:rPr>
        <w:t xml:space="preserve">Showing respect </w:t>
      </w:r>
      <w:r w:rsidR="00343904">
        <w:rPr>
          <w:rFonts w:ascii="Calibri" w:hAnsi="Calibri" w:cs="Calibri"/>
          <w:color w:val="000000" w:themeColor="text1"/>
        </w:rPr>
        <w:t>for others.</w:t>
      </w:r>
    </w:p>
    <w:p w14:paraId="0F4FD5F5" w14:textId="50A7F3A6"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Opinions, answers and difference.</w:t>
      </w:r>
    </w:p>
    <w:p w14:paraId="74595851" w14:textId="60861C43" w:rsidR="00343904" w:rsidRDefault="00343904" w:rsidP="005230D5">
      <w:pPr>
        <w:pStyle w:val="ListParagraph"/>
        <w:numPr>
          <w:ilvl w:val="1"/>
          <w:numId w:val="23"/>
        </w:numPr>
        <w:rPr>
          <w:rFonts w:ascii="Calibri" w:hAnsi="Calibri" w:cs="Calibri"/>
          <w:color w:val="000000" w:themeColor="text1"/>
        </w:rPr>
      </w:pPr>
      <w:r>
        <w:rPr>
          <w:rFonts w:ascii="Calibri" w:hAnsi="Calibri" w:cs="Calibri"/>
          <w:color w:val="000000" w:themeColor="text1"/>
        </w:rPr>
        <w:t>Showing respect for our time.</w:t>
      </w:r>
    </w:p>
    <w:p w14:paraId="31B8CDD4" w14:textId="3C790486"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Showing up prepared and ready to work every day</w:t>
      </w:r>
    </w:p>
    <w:p w14:paraId="09AF5F3A" w14:textId="29705C63"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Informing both their group members and Mr. Underdal of pre-arranged absences</w:t>
      </w:r>
    </w:p>
    <w:p w14:paraId="54024FBD" w14:textId="5E0DA631" w:rsidR="00343904" w:rsidRP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Being an active group participant concerning deadlines</w:t>
      </w:r>
    </w:p>
    <w:p w14:paraId="0422FF46" w14:textId="77F03EE3" w:rsidR="00343904" w:rsidRDefault="00343904" w:rsidP="005230D5">
      <w:pPr>
        <w:pStyle w:val="ListParagraph"/>
        <w:numPr>
          <w:ilvl w:val="1"/>
          <w:numId w:val="23"/>
        </w:numPr>
        <w:rPr>
          <w:rFonts w:ascii="Calibri" w:hAnsi="Calibri" w:cs="Calibri"/>
          <w:color w:val="000000" w:themeColor="text1"/>
        </w:rPr>
      </w:pPr>
      <w:r>
        <w:rPr>
          <w:rFonts w:ascii="Calibri" w:hAnsi="Calibri" w:cs="Calibri"/>
          <w:color w:val="000000" w:themeColor="text1"/>
        </w:rPr>
        <w:t>Showing respect to the process.</w:t>
      </w:r>
    </w:p>
    <w:p w14:paraId="1358720C" w14:textId="22C8552B"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Following outlined rules</w:t>
      </w:r>
    </w:p>
    <w:p w14:paraId="7A782ABC" w14:textId="2CC48FBE"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Asking questions when confused</w:t>
      </w:r>
    </w:p>
    <w:p w14:paraId="0BCB38FA" w14:textId="287EBAAB" w:rsidR="00343904" w:rsidRP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lastRenderedPageBreak/>
        <w:t>Bringing requested materials and literature when asked</w:t>
      </w:r>
    </w:p>
    <w:p w14:paraId="13DF33A1" w14:textId="13F71008" w:rsidR="005230D5" w:rsidRDefault="005230D5" w:rsidP="005230D5">
      <w:pPr>
        <w:pStyle w:val="ListParagraph"/>
        <w:numPr>
          <w:ilvl w:val="0"/>
          <w:numId w:val="23"/>
        </w:numPr>
        <w:rPr>
          <w:rFonts w:ascii="Calibri" w:hAnsi="Calibri" w:cs="Calibri"/>
          <w:color w:val="000000" w:themeColor="text1"/>
        </w:rPr>
      </w:pPr>
      <w:r>
        <w:rPr>
          <w:rFonts w:ascii="Calibri" w:hAnsi="Calibri" w:cs="Calibri"/>
          <w:color w:val="000000" w:themeColor="text1"/>
        </w:rPr>
        <w:t>Practice Ownership</w:t>
      </w:r>
    </w:p>
    <w:p w14:paraId="5DDB80C2" w14:textId="15BC10F4" w:rsidR="00343904" w:rsidRDefault="00343904" w:rsidP="00343904">
      <w:pPr>
        <w:pStyle w:val="ListParagraph"/>
        <w:numPr>
          <w:ilvl w:val="1"/>
          <w:numId w:val="23"/>
        </w:numPr>
        <w:rPr>
          <w:rFonts w:ascii="Calibri" w:hAnsi="Calibri" w:cs="Calibri"/>
          <w:color w:val="000000" w:themeColor="text1"/>
        </w:rPr>
      </w:pPr>
      <w:r>
        <w:rPr>
          <w:rFonts w:ascii="Calibri" w:hAnsi="Calibri" w:cs="Calibri"/>
          <w:color w:val="000000" w:themeColor="text1"/>
        </w:rPr>
        <w:t>Ownership of the Production</w:t>
      </w:r>
    </w:p>
    <w:p w14:paraId="6AE30C3F" w14:textId="65A4A567"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 xml:space="preserve">Collaborating </w:t>
      </w:r>
      <w:r w:rsidR="00497741">
        <w:rPr>
          <w:rFonts w:ascii="Calibri" w:hAnsi="Calibri" w:cs="Calibri"/>
          <w:color w:val="000000" w:themeColor="text1"/>
        </w:rPr>
        <w:t>to</w:t>
      </w:r>
      <w:r>
        <w:rPr>
          <w:rFonts w:ascii="Calibri" w:hAnsi="Calibri" w:cs="Calibri"/>
          <w:color w:val="000000" w:themeColor="text1"/>
        </w:rPr>
        <w:t xml:space="preserve"> the best of their abilities with their class</w:t>
      </w:r>
    </w:p>
    <w:p w14:paraId="2E04C1D9" w14:textId="5C09B172"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Being honest with the work they complete</w:t>
      </w:r>
    </w:p>
    <w:p w14:paraId="21E97140" w14:textId="7AE93BA6" w:rsidR="00343904" w:rsidRDefault="00343904" w:rsidP="00343904">
      <w:pPr>
        <w:pStyle w:val="ListParagraph"/>
        <w:numPr>
          <w:ilvl w:val="1"/>
          <w:numId w:val="23"/>
        </w:numPr>
        <w:rPr>
          <w:rFonts w:ascii="Calibri" w:hAnsi="Calibri" w:cs="Calibri"/>
          <w:color w:val="000000" w:themeColor="text1"/>
        </w:rPr>
      </w:pPr>
      <w:r>
        <w:rPr>
          <w:rFonts w:ascii="Calibri" w:hAnsi="Calibri" w:cs="Calibri"/>
          <w:color w:val="000000" w:themeColor="text1"/>
        </w:rPr>
        <w:t>Personal Ownership</w:t>
      </w:r>
    </w:p>
    <w:p w14:paraId="60A25C51" w14:textId="4BA1A22A"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Creating interesting and well</w:t>
      </w:r>
      <w:r w:rsidR="00497741">
        <w:rPr>
          <w:rFonts w:ascii="Calibri" w:hAnsi="Calibri" w:cs="Calibri"/>
          <w:color w:val="000000" w:themeColor="text1"/>
        </w:rPr>
        <w:t>-</w:t>
      </w:r>
      <w:r>
        <w:rPr>
          <w:rFonts w:ascii="Calibri" w:hAnsi="Calibri" w:cs="Calibri"/>
          <w:color w:val="000000" w:themeColor="text1"/>
        </w:rPr>
        <w:t>developed choices</w:t>
      </w:r>
    </w:p>
    <w:p w14:paraId="0FF2E51F" w14:textId="74EFE178"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 xml:space="preserve">Working hard to stay on task when faced with the agency of </w:t>
      </w:r>
      <w:r w:rsidR="00497741">
        <w:rPr>
          <w:rFonts w:ascii="Calibri" w:hAnsi="Calibri" w:cs="Calibri"/>
          <w:color w:val="000000" w:themeColor="text1"/>
        </w:rPr>
        <w:t xml:space="preserve">rehearsal </w:t>
      </w:r>
      <w:r>
        <w:rPr>
          <w:rFonts w:ascii="Calibri" w:hAnsi="Calibri" w:cs="Calibri"/>
          <w:color w:val="000000" w:themeColor="text1"/>
        </w:rPr>
        <w:t>time</w:t>
      </w:r>
    </w:p>
    <w:p w14:paraId="3C52B0BA" w14:textId="3DCDDDBD"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 xml:space="preserve">Thinking and creating beyond the </w:t>
      </w:r>
      <w:r w:rsidR="006935D8">
        <w:rPr>
          <w:rFonts w:ascii="Calibri" w:hAnsi="Calibri" w:cs="Calibri"/>
          <w:color w:val="000000" w:themeColor="text1"/>
        </w:rPr>
        <w:t xml:space="preserve">minimum </w:t>
      </w:r>
      <w:r>
        <w:rPr>
          <w:rFonts w:ascii="Calibri" w:hAnsi="Calibri" w:cs="Calibri"/>
          <w:color w:val="000000" w:themeColor="text1"/>
        </w:rPr>
        <w:t>expected boundaries</w:t>
      </w:r>
    </w:p>
    <w:p w14:paraId="1547DD31" w14:textId="390999AD" w:rsidR="00343904" w:rsidRDefault="00343904" w:rsidP="00343904">
      <w:pPr>
        <w:pStyle w:val="ListParagraph"/>
        <w:numPr>
          <w:ilvl w:val="1"/>
          <w:numId w:val="23"/>
        </w:numPr>
        <w:rPr>
          <w:rFonts w:ascii="Calibri" w:hAnsi="Calibri" w:cs="Calibri"/>
          <w:color w:val="000000" w:themeColor="text1"/>
        </w:rPr>
      </w:pPr>
      <w:r>
        <w:rPr>
          <w:rFonts w:ascii="Calibri" w:hAnsi="Calibri" w:cs="Calibri"/>
          <w:color w:val="000000" w:themeColor="text1"/>
        </w:rPr>
        <w:t>When facing challenges</w:t>
      </w:r>
    </w:p>
    <w:p w14:paraId="40595565" w14:textId="3FDD884A"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Asking help from Mr. Underdal and your fellow classmates</w:t>
      </w:r>
    </w:p>
    <w:p w14:paraId="30C24312" w14:textId="474C2BF8" w:rsidR="00343904" w:rsidRP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Choosing to work harder</w:t>
      </w:r>
    </w:p>
    <w:p w14:paraId="4131E50F" w14:textId="503FB032" w:rsidR="005230D5" w:rsidRDefault="005230D5" w:rsidP="005230D5">
      <w:pPr>
        <w:pStyle w:val="ListParagraph"/>
        <w:numPr>
          <w:ilvl w:val="0"/>
          <w:numId w:val="23"/>
        </w:numPr>
        <w:rPr>
          <w:rFonts w:ascii="Calibri" w:hAnsi="Calibri" w:cs="Calibri"/>
          <w:color w:val="000000" w:themeColor="text1"/>
        </w:rPr>
      </w:pPr>
      <w:r>
        <w:rPr>
          <w:rFonts w:ascii="Calibri" w:hAnsi="Calibri" w:cs="Calibri"/>
          <w:color w:val="000000" w:themeColor="text1"/>
        </w:rPr>
        <w:t>Be Accepting</w:t>
      </w:r>
    </w:p>
    <w:p w14:paraId="287CDF8F" w14:textId="74F687F9" w:rsidR="00343904" w:rsidRDefault="00343904" w:rsidP="00343904">
      <w:pPr>
        <w:pStyle w:val="ListParagraph"/>
        <w:numPr>
          <w:ilvl w:val="1"/>
          <w:numId w:val="23"/>
        </w:numPr>
        <w:rPr>
          <w:rFonts w:ascii="Calibri" w:hAnsi="Calibri" w:cs="Calibri"/>
          <w:color w:val="000000" w:themeColor="text1"/>
        </w:rPr>
      </w:pPr>
      <w:r>
        <w:rPr>
          <w:rFonts w:ascii="Calibri" w:hAnsi="Calibri" w:cs="Calibri"/>
          <w:color w:val="000000" w:themeColor="text1"/>
        </w:rPr>
        <w:t>Of both failures and praise</w:t>
      </w:r>
    </w:p>
    <w:p w14:paraId="30CB59DD" w14:textId="1905CF48"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Working through constructive feedback to create a better production</w:t>
      </w:r>
    </w:p>
    <w:p w14:paraId="0EEDC757" w14:textId="35FDC7C4"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Asking where improvement can be made</w:t>
      </w:r>
    </w:p>
    <w:p w14:paraId="63E5785A" w14:textId="19C421F4" w:rsidR="00343904" w:rsidRDefault="00343904"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Realizing their effort has the ability to create exciting and deep moments</w:t>
      </w:r>
    </w:p>
    <w:p w14:paraId="36C41CB3" w14:textId="77777777" w:rsidR="00343904" w:rsidRDefault="00343904" w:rsidP="00343904">
      <w:pPr>
        <w:pStyle w:val="ListParagraph"/>
        <w:numPr>
          <w:ilvl w:val="1"/>
          <w:numId w:val="23"/>
        </w:numPr>
        <w:rPr>
          <w:rFonts w:ascii="Calibri" w:hAnsi="Calibri" w:cs="Calibri"/>
          <w:color w:val="000000" w:themeColor="text1"/>
        </w:rPr>
      </w:pPr>
      <w:r>
        <w:rPr>
          <w:rFonts w:ascii="Calibri" w:hAnsi="Calibri" w:cs="Calibri"/>
          <w:color w:val="000000" w:themeColor="text1"/>
        </w:rPr>
        <w:t>Of the process</w:t>
      </w:r>
    </w:p>
    <w:p w14:paraId="7AB08972" w14:textId="2C9C7B9A" w:rsidR="006935D8" w:rsidRDefault="005230D5" w:rsidP="00343904">
      <w:pPr>
        <w:pStyle w:val="ListParagraph"/>
        <w:numPr>
          <w:ilvl w:val="2"/>
          <w:numId w:val="23"/>
        </w:numPr>
        <w:rPr>
          <w:rFonts w:ascii="Calibri" w:hAnsi="Calibri" w:cs="Calibri"/>
          <w:color w:val="000000" w:themeColor="text1"/>
        </w:rPr>
      </w:pPr>
      <w:r w:rsidRPr="00343904">
        <w:rPr>
          <w:rFonts w:ascii="Calibri" w:hAnsi="Calibri" w:cs="Calibri"/>
          <w:color w:val="000000" w:themeColor="text1"/>
        </w:rPr>
        <w:t xml:space="preserve">Some things will be difficult to grasp </w:t>
      </w:r>
      <w:r w:rsidR="009A24BF">
        <w:rPr>
          <w:rFonts w:ascii="Calibri" w:hAnsi="Calibri" w:cs="Calibri"/>
          <w:color w:val="000000" w:themeColor="text1"/>
        </w:rPr>
        <w:t>until</w:t>
      </w:r>
      <w:bookmarkStart w:id="0" w:name="_GoBack"/>
      <w:bookmarkEnd w:id="0"/>
      <w:r w:rsidRPr="00343904">
        <w:rPr>
          <w:rFonts w:ascii="Calibri" w:hAnsi="Calibri" w:cs="Calibri"/>
          <w:color w:val="000000" w:themeColor="text1"/>
        </w:rPr>
        <w:t xml:space="preserve"> the completion of the production</w:t>
      </w:r>
    </w:p>
    <w:p w14:paraId="2F26B595" w14:textId="4C277A33" w:rsidR="005230D5" w:rsidRPr="00343904" w:rsidRDefault="006935D8" w:rsidP="00343904">
      <w:pPr>
        <w:pStyle w:val="ListParagraph"/>
        <w:numPr>
          <w:ilvl w:val="2"/>
          <w:numId w:val="23"/>
        </w:numPr>
        <w:rPr>
          <w:rFonts w:ascii="Calibri" w:hAnsi="Calibri" w:cs="Calibri"/>
          <w:color w:val="000000" w:themeColor="text1"/>
        </w:rPr>
      </w:pPr>
      <w:r>
        <w:rPr>
          <w:rFonts w:ascii="Calibri" w:hAnsi="Calibri" w:cs="Calibri"/>
          <w:color w:val="000000" w:themeColor="text1"/>
        </w:rPr>
        <w:t>B</w:t>
      </w:r>
      <w:r w:rsidR="005230D5" w:rsidRPr="00343904">
        <w:rPr>
          <w:rFonts w:ascii="Calibri" w:hAnsi="Calibri" w:cs="Calibri"/>
          <w:color w:val="000000" w:themeColor="text1"/>
        </w:rPr>
        <w:t>e patient, work hard, and Have Fun!</w:t>
      </w:r>
    </w:p>
    <w:p w14:paraId="1A7ED34B" w14:textId="10702496" w:rsidR="006D08B9" w:rsidRPr="006935D8" w:rsidRDefault="006D08B9" w:rsidP="006935D8">
      <w:pPr>
        <w:pStyle w:val="Heading1"/>
      </w:pPr>
      <w:r>
        <w:t>Assignments and Assessments</w:t>
      </w:r>
    </w:p>
    <w:p w14:paraId="36C4CBC5" w14:textId="63C78B43" w:rsidR="006D08B9" w:rsidRPr="005739C4" w:rsidRDefault="006D08B9" w:rsidP="006D08B9">
      <w:pPr>
        <w:rPr>
          <w:b/>
          <w:color w:val="000000" w:themeColor="text1"/>
        </w:rPr>
      </w:pPr>
      <w:r w:rsidRPr="005739C4">
        <w:rPr>
          <w:b/>
          <w:color w:val="000000" w:themeColor="text1"/>
        </w:rPr>
        <w:t>Class Participation</w:t>
      </w:r>
    </w:p>
    <w:p w14:paraId="36CA0694" w14:textId="5E0BEB80" w:rsidR="006D08B9" w:rsidRPr="006D08B9" w:rsidRDefault="006D08B9" w:rsidP="006D08B9">
      <w:pPr>
        <w:rPr>
          <w:color w:val="000000" w:themeColor="text1"/>
        </w:rPr>
      </w:pPr>
      <w:r w:rsidRPr="006D08B9">
        <w:rPr>
          <w:color w:val="000000" w:themeColor="text1"/>
        </w:rPr>
        <w:t>Students participation grade is determined through students being actively engaged in class through discussion and physical presence</w:t>
      </w:r>
      <w:r w:rsidR="006935D8">
        <w:rPr>
          <w:color w:val="000000" w:themeColor="text1"/>
        </w:rPr>
        <w:t>, a</w:t>
      </w:r>
      <w:r w:rsidRPr="006D08B9">
        <w:rPr>
          <w:color w:val="000000" w:themeColor="text1"/>
        </w:rPr>
        <w:t>s well as student’s ability to collaborate and work productively</w:t>
      </w:r>
      <w:r w:rsidR="005230D5">
        <w:rPr>
          <w:color w:val="000000" w:themeColor="text1"/>
        </w:rPr>
        <w:t xml:space="preserve"> </w:t>
      </w:r>
      <w:r>
        <w:rPr>
          <w:color w:val="000000" w:themeColor="text1"/>
        </w:rPr>
        <w:t>during</w:t>
      </w:r>
      <w:r w:rsidRPr="006D08B9">
        <w:rPr>
          <w:color w:val="000000" w:themeColor="text1"/>
        </w:rPr>
        <w:t xml:space="preserve"> projects.</w:t>
      </w:r>
    </w:p>
    <w:p w14:paraId="7F6B3693" w14:textId="77777777" w:rsidR="006D08B9" w:rsidRPr="006D08B9" w:rsidRDefault="006D08B9" w:rsidP="006D08B9">
      <w:pPr>
        <w:rPr>
          <w:b/>
          <w:color w:val="000000" w:themeColor="text1"/>
          <w:highlight w:val="yellow"/>
        </w:rPr>
      </w:pPr>
    </w:p>
    <w:p w14:paraId="4F19AB4C" w14:textId="6C500405" w:rsidR="006D08B9" w:rsidRPr="006D08B9" w:rsidRDefault="006D08B9" w:rsidP="006D08B9">
      <w:pPr>
        <w:rPr>
          <w:b/>
          <w:color w:val="000000" w:themeColor="text1"/>
        </w:rPr>
      </w:pPr>
      <w:r w:rsidRPr="005739C4">
        <w:rPr>
          <w:b/>
          <w:color w:val="000000" w:themeColor="text1"/>
        </w:rPr>
        <w:t>Test/Quizzes</w:t>
      </w:r>
      <w:r w:rsidRPr="006D08B9">
        <w:rPr>
          <w:i/>
          <w:color w:val="000000" w:themeColor="text1"/>
        </w:rPr>
        <w:br/>
      </w:r>
      <w:r>
        <w:rPr>
          <w:color w:val="000000" w:themeColor="text1"/>
        </w:rPr>
        <w:t>Students should anticipate quizzes and tests in each unit that will assess their knowledge of concepts and terms discussed and explored in the unit.</w:t>
      </w:r>
    </w:p>
    <w:p w14:paraId="26CD733A" w14:textId="77777777" w:rsidR="006D08B9" w:rsidRPr="006D08B9" w:rsidRDefault="006D08B9" w:rsidP="006D08B9">
      <w:pPr>
        <w:rPr>
          <w:color w:val="000000" w:themeColor="text1"/>
          <w:highlight w:val="yellow"/>
        </w:rPr>
      </w:pPr>
    </w:p>
    <w:p w14:paraId="32CA5223" w14:textId="77777777" w:rsidR="006D08B9" w:rsidRPr="005739C4" w:rsidRDefault="006D08B9" w:rsidP="006D08B9">
      <w:pPr>
        <w:rPr>
          <w:b/>
          <w:color w:val="000000" w:themeColor="text1"/>
        </w:rPr>
      </w:pPr>
      <w:r w:rsidRPr="005739C4">
        <w:rPr>
          <w:b/>
          <w:color w:val="000000" w:themeColor="text1"/>
        </w:rPr>
        <w:t>Performance</w:t>
      </w:r>
    </w:p>
    <w:p w14:paraId="16BDC8EE" w14:textId="1670DCC0" w:rsidR="006D08B9" w:rsidRPr="003E1CA2" w:rsidRDefault="006D08B9" w:rsidP="006D08B9">
      <w:pPr>
        <w:rPr>
          <w:color w:val="000000" w:themeColor="text1"/>
        </w:rPr>
      </w:pPr>
      <w:r w:rsidRPr="003E1CA2">
        <w:rPr>
          <w:color w:val="000000" w:themeColor="text1"/>
        </w:rPr>
        <w:t xml:space="preserve">Students will be assessed on their ability to complete thoughtful performances that </w:t>
      </w:r>
      <w:r w:rsidR="006935D8">
        <w:rPr>
          <w:color w:val="000000" w:themeColor="text1"/>
        </w:rPr>
        <w:t>utilize</w:t>
      </w:r>
      <w:r w:rsidRPr="003E1CA2">
        <w:rPr>
          <w:color w:val="000000" w:themeColor="text1"/>
        </w:rPr>
        <w:t xml:space="preserve"> the </w:t>
      </w:r>
      <w:r w:rsidR="006935D8">
        <w:rPr>
          <w:color w:val="000000" w:themeColor="text1"/>
        </w:rPr>
        <w:t xml:space="preserve">required </w:t>
      </w:r>
      <w:r w:rsidRPr="003E1CA2">
        <w:rPr>
          <w:color w:val="000000" w:themeColor="text1"/>
        </w:rPr>
        <w:t xml:space="preserve">concepts and </w:t>
      </w:r>
      <w:r w:rsidR="003E1CA2" w:rsidRPr="003E1CA2">
        <w:rPr>
          <w:color w:val="000000" w:themeColor="text1"/>
        </w:rPr>
        <w:t>skills. Students should be present and engaged in the act of performing.</w:t>
      </w:r>
    </w:p>
    <w:p w14:paraId="09D21F7E" w14:textId="77777777" w:rsidR="006D08B9" w:rsidRPr="006D08B9" w:rsidRDefault="006D08B9" w:rsidP="006D08B9">
      <w:pPr>
        <w:rPr>
          <w:color w:val="000000" w:themeColor="text1"/>
          <w:highlight w:val="yellow"/>
        </w:rPr>
      </w:pPr>
    </w:p>
    <w:p w14:paraId="5D0ECDC2" w14:textId="471AB83B" w:rsidR="006D08B9" w:rsidRPr="005739C4" w:rsidRDefault="006D08B9" w:rsidP="006D08B9">
      <w:pPr>
        <w:rPr>
          <w:b/>
          <w:color w:val="000000" w:themeColor="text1"/>
        </w:rPr>
      </w:pPr>
      <w:r w:rsidRPr="005739C4">
        <w:rPr>
          <w:b/>
          <w:color w:val="000000" w:themeColor="text1"/>
        </w:rPr>
        <w:t>Written Work</w:t>
      </w:r>
    </w:p>
    <w:p w14:paraId="671A963C" w14:textId="0C3AD98B" w:rsidR="003E1CA2" w:rsidRPr="003E1CA2" w:rsidRDefault="003E1CA2" w:rsidP="006D08B9">
      <w:pPr>
        <w:rPr>
          <w:color w:val="000000" w:themeColor="text1"/>
        </w:rPr>
      </w:pPr>
      <w:r w:rsidRPr="003E1CA2">
        <w:rPr>
          <w:color w:val="000000" w:themeColor="text1"/>
        </w:rPr>
        <w:t xml:space="preserve">Students will be assessed on providing thoughtful responses that incorporate informed opinions using concepts and terms from class. This will include performance reviews and written </w:t>
      </w:r>
      <w:r w:rsidR="006935D8">
        <w:rPr>
          <w:color w:val="000000" w:themeColor="text1"/>
        </w:rPr>
        <w:t>assessments</w:t>
      </w:r>
      <w:r w:rsidRPr="003E1CA2">
        <w:rPr>
          <w:color w:val="000000" w:themeColor="text1"/>
        </w:rPr>
        <w:t>.</w:t>
      </w:r>
    </w:p>
    <w:p w14:paraId="1BF87308" w14:textId="77777777" w:rsidR="006D08B9" w:rsidRPr="006D08B9" w:rsidRDefault="006D08B9" w:rsidP="006D08B9">
      <w:pPr>
        <w:rPr>
          <w:bCs/>
          <w:color w:val="000000" w:themeColor="text1"/>
          <w:highlight w:val="yellow"/>
        </w:rPr>
      </w:pPr>
    </w:p>
    <w:p w14:paraId="73B76824" w14:textId="0D96846D" w:rsidR="006D08B9" w:rsidRPr="005230D5" w:rsidRDefault="006D08B9" w:rsidP="006D08B9">
      <w:pPr>
        <w:rPr>
          <w:b/>
          <w:color w:val="000000" w:themeColor="text1"/>
        </w:rPr>
      </w:pPr>
      <w:r w:rsidRPr="005739C4">
        <w:rPr>
          <w:b/>
          <w:color w:val="000000" w:themeColor="text1"/>
        </w:rPr>
        <w:t>Classwork</w:t>
      </w:r>
      <w:r w:rsidRPr="005739C4">
        <w:rPr>
          <w:b/>
          <w:i/>
          <w:color w:val="000000" w:themeColor="text1"/>
        </w:rPr>
        <w:br/>
      </w:r>
      <w:r w:rsidR="003E1CA2">
        <w:rPr>
          <w:color w:val="000000" w:themeColor="text1"/>
        </w:rPr>
        <w:t xml:space="preserve">Students may expect in class activities that practice or implement new concepts or techniques. This will include poetry packets, play analysis forms, character forms, </w:t>
      </w:r>
      <w:r w:rsidR="006935D8">
        <w:rPr>
          <w:color w:val="000000" w:themeColor="text1"/>
        </w:rPr>
        <w:t>and other handouts</w:t>
      </w:r>
      <w:r w:rsidR="003E1CA2">
        <w:rPr>
          <w:color w:val="000000" w:themeColor="text1"/>
        </w:rPr>
        <w:t>.</w:t>
      </w:r>
    </w:p>
    <w:p w14:paraId="6A9D7B71" w14:textId="2CDB9A38" w:rsidR="00D24ACC" w:rsidRDefault="006E00F5" w:rsidP="00D70FDD">
      <w:pPr>
        <w:pStyle w:val="Heading1"/>
      </w:pPr>
      <w:r>
        <w:t>Tutoring Hours</w:t>
      </w:r>
    </w:p>
    <w:p w14:paraId="5310DA6C" w14:textId="78E26E1D" w:rsidR="0039444E" w:rsidRPr="006D2B7C" w:rsidRDefault="00D70FDD" w:rsidP="006D2B7C">
      <w:pPr>
        <w:rPr>
          <w:color w:val="000000" w:themeColor="text1"/>
        </w:rPr>
      </w:pPr>
      <w:r w:rsidRPr="006D2B7C">
        <w:rPr>
          <w:color w:val="000000" w:themeColor="text1"/>
        </w:rPr>
        <w:t>Introduction to Drama</w:t>
      </w:r>
      <w:r w:rsidR="00497741">
        <w:rPr>
          <w:color w:val="000000" w:themeColor="text1"/>
        </w:rPr>
        <w:t>/Poetry</w:t>
      </w:r>
      <w:r w:rsidRPr="006D2B7C">
        <w:rPr>
          <w:color w:val="000000" w:themeColor="text1"/>
        </w:rPr>
        <w:t xml:space="preserve"> students are welcome to seek tutoring during 6</w:t>
      </w:r>
      <w:r w:rsidRPr="006D2B7C">
        <w:rPr>
          <w:color w:val="000000" w:themeColor="text1"/>
          <w:vertAlign w:val="superscript"/>
        </w:rPr>
        <w:t>th</w:t>
      </w:r>
      <w:r w:rsidRPr="006D2B7C">
        <w:rPr>
          <w:color w:val="000000" w:themeColor="text1"/>
        </w:rPr>
        <w:t xml:space="preserve"> Grade Lyceum on Tuesdays, Thursdays or by appointment.</w:t>
      </w:r>
    </w:p>
    <w:p w14:paraId="239BC68B" w14:textId="761DD560" w:rsidR="00F84412" w:rsidRDefault="00F84412" w:rsidP="004F2BD0">
      <w:pPr>
        <w:pStyle w:val="Heading1"/>
      </w:pPr>
      <w:r w:rsidRPr="00F01848">
        <w:t>Turning in Assignments</w:t>
      </w:r>
    </w:p>
    <w:p w14:paraId="718FBFE1" w14:textId="65845F66" w:rsidR="00BE6DE2" w:rsidRPr="005230D5" w:rsidRDefault="00BE6DE2" w:rsidP="00C62635">
      <w:pPr>
        <w:rPr>
          <w:color w:val="000000" w:themeColor="text1"/>
        </w:rPr>
      </w:pPr>
      <w:r w:rsidRPr="005230D5">
        <w:rPr>
          <w:color w:val="000000" w:themeColor="text1"/>
        </w:rPr>
        <w:t>All assignments should be completed during class time and it is student</w:t>
      </w:r>
      <w:r w:rsidR="006D2B7C" w:rsidRPr="005230D5">
        <w:rPr>
          <w:color w:val="000000" w:themeColor="text1"/>
        </w:rPr>
        <w:t>’</w:t>
      </w:r>
      <w:r w:rsidRPr="005230D5">
        <w:rPr>
          <w:color w:val="000000" w:themeColor="text1"/>
        </w:rPr>
        <w:t xml:space="preserve">s responsibilities to know due dates. </w:t>
      </w:r>
      <w:r w:rsidR="005230D5" w:rsidRPr="005230D5">
        <w:rPr>
          <w:color w:val="000000" w:themeColor="text1"/>
        </w:rPr>
        <w:t xml:space="preserve">Important Dates will be listed within the classroom and on Mr. </w:t>
      </w:r>
      <w:proofErr w:type="spellStart"/>
      <w:r w:rsidR="005230D5" w:rsidRPr="005230D5">
        <w:rPr>
          <w:color w:val="000000" w:themeColor="text1"/>
        </w:rPr>
        <w:t>Underdal’s</w:t>
      </w:r>
      <w:proofErr w:type="spellEnd"/>
      <w:r w:rsidR="005230D5" w:rsidRPr="005230D5">
        <w:rPr>
          <w:color w:val="000000" w:themeColor="text1"/>
        </w:rPr>
        <w:t xml:space="preserve"> blog. </w:t>
      </w:r>
      <w:r w:rsidRPr="005230D5">
        <w:rPr>
          <w:color w:val="000000" w:themeColor="text1"/>
        </w:rPr>
        <w:t>Any assignments not completed in class can be completed at home and turned in on the following day for full credit.</w:t>
      </w:r>
    </w:p>
    <w:p w14:paraId="6B6D0D04" w14:textId="77777777" w:rsidR="004F2BD0" w:rsidRDefault="00EE0424" w:rsidP="004F2BD0">
      <w:pPr>
        <w:pStyle w:val="Heading1"/>
      </w:pPr>
      <w:r>
        <w:lastRenderedPageBreak/>
        <w:t>Late Assignment Policy</w:t>
      </w:r>
    </w:p>
    <w:p w14:paraId="2530B1BA" w14:textId="63F9ECAF" w:rsidR="00EE0424" w:rsidRPr="006935D8" w:rsidRDefault="00C62635" w:rsidP="004F2BD0">
      <w:pPr>
        <w:rPr>
          <w:rFonts w:ascii="Helvetica" w:hAnsi="Helvetica" w:cs="Times New Roman"/>
          <w:color w:val="000000" w:themeColor="text1"/>
          <w:sz w:val="24"/>
          <w:szCs w:val="24"/>
        </w:rPr>
      </w:pPr>
      <w:r w:rsidRPr="005230D5">
        <w:rPr>
          <w:color w:val="000000" w:themeColor="text1"/>
        </w:rPr>
        <w:t>After any excused absence, students have the same number of days as their absence to make up an assignment without losing points. </w:t>
      </w:r>
      <w:r w:rsidRPr="005230D5">
        <w:rPr>
          <w:bCs/>
          <w:color w:val="000000" w:themeColor="text1"/>
        </w:rPr>
        <w:t> It is the student’s responsibility to find out what they missed and to keep track of make-up work.</w:t>
      </w:r>
      <w:r w:rsidRPr="005230D5">
        <w:rPr>
          <w:color w:val="000000" w:themeColor="text1"/>
        </w:rPr>
        <w:t> Email or talk to me directly. </w:t>
      </w:r>
      <w:r w:rsidRPr="005230D5">
        <w:rPr>
          <w:rFonts w:ascii="Calibri" w:eastAsiaTheme="majorEastAsia" w:hAnsi="Calibri" w:cs="Calibri"/>
          <w:bCs/>
          <w:color w:val="000000" w:themeColor="text1"/>
        </w:rPr>
        <w:t>Missing/incomplete assignments are eligible to receive up to half credit by submitting it to the turn in tray late</w:t>
      </w:r>
      <w:r w:rsidR="00B516AC">
        <w:rPr>
          <w:rFonts w:ascii="Calibri" w:eastAsiaTheme="majorEastAsia" w:hAnsi="Calibri" w:cs="Calibri"/>
          <w:bCs/>
          <w:color w:val="000000" w:themeColor="text1"/>
        </w:rPr>
        <w:t xml:space="preserve"> the next school day</w:t>
      </w:r>
      <w:r w:rsidRPr="005230D5">
        <w:rPr>
          <w:rFonts w:ascii="Calibri" w:eastAsiaTheme="majorEastAsia" w:hAnsi="Calibri" w:cs="Calibri"/>
          <w:bCs/>
          <w:color w:val="000000" w:themeColor="text1"/>
        </w:rPr>
        <w:t>.</w:t>
      </w:r>
    </w:p>
    <w:p w14:paraId="3900BEEC" w14:textId="5F99BD10" w:rsidR="007F40B0" w:rsidRPr="00D70FDD" w:rsidRDefault="007F40B0" w:rsidP="00D70FDD">
      <w:pPr>
        <w:pStyle w:val="Heading1"/>
      </w:pPr>
      <w:r w:rsidRPr="00F01848">
        <w:t>Course Grading</w:t>
      </w:r>
    </w:p>
    <w:p w14:paraId="28E699D3" w14:textId="31D45052" w:rsidR="00DC71D2" w:rsidRDefault="00C62635" w:rsidP="007F40B0">
      <w:pPr>
        <w:rPr>
          <w:color w:val="auto"/>
        </w:rPr>
      </w:pPr>
      <w:r>
        <w:rPr>
          <w:color w:val="auto"/>
        </w:rPr>
        <w:t>Introduction to Drama</w:t>
      </w:r>
      <w:r w:rsidR="00B516AC">
        <w:rPr>
          <w:color w:val="auto"/>
        </w:rPr>
        <w:t>/Poetry</w:t>
      </w:r>
      <w:r>
        <w:rPr>
          <w:color w:val="auto"/>
        </w:rPr>
        <w:t>’s grading categories are weighted according to the following percentages:</w:t>
      </w:r>
    </w:p>
    <w:p w14:paraId="3A96D620" w14:textId="77777777" w:rsidR="00C62635" w:rsidRDefault="00C62635" w:rsidP="007F40B0"/>
    <w:tbl>
      <w:tblPr>
        <w:tblStyle w:val="TableGrid"/>
        <w:tblW w:w="0" w:type="auto"/>
        <w:jc w:val="center"/>
        <w:tblLook w:val="04A0" w:firstRow="1" w:lastRow="0" w:firstColumn="1" w:lastColumn="0" w:noHBand="0" w:noVBand="1"/>
      </w:tblPr>
      <w:tblGrid>
        <w:gridCol w:w="3699"/>
        <w:gridCol w:w="1800"/>
      </w:tblGrid>
      <w:tr w:rsidR="00E17027" w14:paraId="7591BA74" w14:textId="77777777" w:rsidTr="003A77EC">
        <w:trPr>
          <w:jc w:val="center"/>
        </w:trPr>
        <w:tc>
          <w:tcPr>
            <w:tcW w:w="3699" w:type="dxa"/>
            <w:shd w:val="clear" w:color="auto" w:fill="D9D9D9" w:themeFill="background1" w:themeFillShade="D9"/>
          </w:tcPr>
          <w:p w14:paraId="6CA92CF0" w14:textId="77777777" w:rsidR="00E17027" w:rsidRPr="006724A3" w:rsidRDefault="00E17027" w:rsidP="00372D68">
            <w:pPr>
              <w:jc w:val="center"/>
              <w:rPr>
                <w:b/>
              </w:rPr>
            </w:pPr>
            <w:r w:rsidRPr="006724A3">
              <w:rPr>
                <w:b/>
              </w:rPr>
              <w:t>Course Work</w:t>
            </w:r>
          </w:p>
        </w:tc>
        <w:tc>
          <w:tcPr>
            <w:tcW w:w="1800" w:type="dxa"/>
            <w:shd w:val="clear" w:color="auto" w:fill="D9D9D9" w:themeFill="background1" w:themeFillShade="D9"/>
          </w:tcPr>
          <w:p w14:paraId="47C89890" w14:textId="77777777" w:rsidR="00E17027" w:rsidRPr="006724A3" w:rsidRDefault="00E17027" w:rsidP="00372D68">
            <w:pPr>
              <w:jc w:val="center"/>
              <w:rPr>
                <w:b/>
              </w:rPr>
            </w:pPr>
            <w:r w:rsidRPr="006724A3">
              <w:rPr>
                <w:b/>
              </w:rPr>
              <w:t>Percentage</w:t>
            </w:r>
          </w:p>
        </w:tc>
      </w:tr>
      <w:tr w:rsidR="00E17027" w14:paraId="2903EC4C" w14:textId="77777777" w:rsidTr="00372D68">
        <w:trPr>
          <w:jc w:val="center"/>
        </w:trPr>
        <w:tc>
          <w:tcPr>
            <w:tcW w:w="3699" w:type="dxa"/>
          </w:tcPr>
          <w:p w14:paraId="72AAF4CA" w14:textId="5206E515" w:rsidR="00E17027" w:rsidRPr="00D70FDD" w:rsidRDefault="00E17027" w:rsidP="00372D68">
            <w:r w:rsidRPr="00D70FDD">
              <w:t>Participation</w:t>
            </w:r>
          </w:p>
        </w:tc>
        <w:tc>
          <w:tcPr>
            <w:tcW w:w="1800" w:type="dxa"/>
          </w:tcPr>
          <w:p w14:paraId="2FC4B942" w14:textId="3EDF29EE" w:rsidR="00E17027" w:rsidRPr="00D70FDD" w:rsidRDefault="00E17027" w:rsidP="00E17027">
            <w:pPr>
              <w:jc w:val="center"/>
            </w:pPr>
            <w:r w:rsidRPr="00D70FDD">
              <w:t>25%</w:t>
            </w:r>
          </w:p>
        </w:tc>
      </w:tr>
      <w:tr w:rsidR="00E17027" w14:paraId="007DB975" w14:textId="77777777" w:rsidTr="00372D68">
        <w:trPr>
          <w:jc w:val="center"/>
        </w:trPr>
        <w:tc>
          <w:tcPr>
            <w:tcW w:w="3699" w:type="dxa"/>
          </w:tcPr>
          <w:p w14:paraId="3CA27FA2" w14:textId="79321E2F" w:rsidR="00E17027" w:rsidRPr="00D70FDD" w:rsidRDefault="00D70FDD" w:rsidP="00372D68">
            <w:r>
              <w:t>Performance</w:t>
            </w:r>
          </w:p>
        </w:tc>
        <w:tc>
          <w:tcPr>
            <w:tcW w:w="1800" w:type="dxa"/>
          </w:tcPr>
          <w:p w14:paraId="4E5DD33D" w14:textId="5BB3AFE6" w:rsidR="00E17027" w:rsidRPr="00D70FDD" w:rsidRDefault="00E17027" w:rsidP="00372D68">
            <w:pPr>
              <w:jc w:val="center"/>
            </w:pPr>
            <w:r w:rsidRPr="00D70FDD">
              <w:t>2</w:t>
            </w:r>
            <w:r w:rsidR="00C62635">
              <w:t>0</w:t>
            </w:r>
            <w:r w:rsidRPr="00D70FDD">
              <w:t>%</w:t>
            </w:r>
          </w:p>
        </w:tc>
      </w:tr>
      <w:tr w:rsidR="006D2B7C" w14:paraId="414E072D" w14:textId="77777777" w:rsidTr="00F10F1D">
        <w:trPr>
          <w:jc w:val="center"/>
        </w:trPr>
        <w:tc>
          <w:tcPr>
            <w:tcW w:w="3699" w:type="dxa"/>
          </w:tcPr>
          <w:p w14:paraId="30C20A56" w14:textId="77777777" w:rsidR="006D2B7C" w:rsidRPr="00D70FDD" w:rsidRDefault="006D2B7C" w:rsidP="00F10F1D">
            <w:r>
              <w:t>Written Work</w:t>
            </w:r>
          </w:p>
        </w:tc>
        <w:tc>
          <w:tcPr>
            <w:tcW w:w="1800" w:type="dxa"/>
          </w:tcPr>
          <w:p w14:paraId="1F134515" w14:textId="77777777" w:rsidR="006D2B7C" w:rsidRDefault="006D2B7C" w:rsidP="00F10F1D">
            <w:pPr>
              <w:jc w:val="center"/>
            </w:pPr>
            <w:r>
              <w:t>20%</w:t>
            </w:r>
          </w:p>
        </w:tc>
      </w:tr>
      <w:tr w:rsidR="00E17027" w14:paraId="478B5B84" w14:textId="77777777" w:rsidTr="00372D68">
        <w:trPr>
          <w:jc w:val="center"/>
        </w:trPr>
        <w:tc>
          <w:tcPr>
            <w:tcW w:w="3699" w:type="dxa"/>
          </w:tcPr>
          <w:p w14:paraId="72407F5D" w14:textId="194F7BD4" w:rsidR="00E17027" w:rsidRPr="00D70FDD" w:rsidRDefault="00D70FDD" w:rsidP="00372D68">
            <w:r>
              <w:t>Classwork</w:t>
            </w:r>
          </w:p>
        </w:tc>
        <w:tc>
          <w:tcPr>
            <w:tcW w:w="1800" w:type="dxa"/>
          </w:tcPr>
          <w:p w14:paraId="04EB0780" w14:textId="3BECF91A" w:rsidR="00E17027" w:rsidRPr="00D70FDD" w:rsidRDefault="00D70FDD" w:rsidP="00372D68">
            <w:pPr>
              <w:jc w:val="center"/>
              <w:rPr>
                <w:highlight w:val="yellow"/>
              </w:rPr>
            </w:pPr>
            <w:r w:rsidRPr="00D70FDD">
              <w:t>2</w:t>
            </w:r>
            <w:r w:rsidR="00C62635">
              <w:t>0</w:t>
            </w:r>
            <w:r w:rsidRPr="00D70FDD">
              <w:t>%</w:t>
            </w:r>
          </w:p>
        </w:tc>
      </w:tr>
      <w:tr w:rsidR="005230D5" w14:paraId="6E0423B3" w14:textId="77777777" w:rsidTr="00372D68">
        <w:trPr>
          <w:jc w:val="center"/>
        </w:trPr>
        <w:tc>
          <w:tcPr>
            <w:tcW w:w="3699" w:type="dxa"/>
          </w:tcPr>
          <w:p w14:paraId="63AEA7EB" w14:textId="64AE54FE" w:rsidR="005230D5" w:rsidRDefault="005230D5" w:rsidP="00372D68">
            <w:r>
              <w:t>Test/Quizzes</w:t>
            </w:r>
          </w:p>
        </w:tc>
        <w:tc>
          <w:tcPr>
            <w:tcW w:w="1800" w:type="dxa"/>
          </w:tcPr>
          <w:p w14:paraId="3E6CC667" w14:textId="2A24BF92" w:rsidR="005230D5" w:rsidRPr="00D70FDD" w:rsidRDefault="005230D5" w:rsidP="00372D68">
            <w:pPr>
              <w:jc w:val="center"/>
            </w:pPr>
            <w:r>
              <w:t>15%</w:t>
            </w:r>
          </w:p>
        </w:tc>
      </w:tr>
      <w:tr w:rsidR="00856FFA" w14:paraId="52746696" w14:textId="77777777" w:rsidTr="00372D68">
        <w:trPr>
          <w:jc w:val="center"/>
        </w:trPr>
        <w:tc>
          <w:tcPr>
            <w:tcW w:w="3699" w:type="dxa"/>
          </w:tcPr>
          <w:p w14:paraId="2CA03F49" w14:textId="11F0EB9E" w:rsidR="00856FFA" w:rsidRPr="00103420" w:rsidRDefault="00856FFA" w:rsidP="00856FFA">
            <w:pPr>
              <w:rPr>
                <w:b/>
              </w:rPr>
            </w:pPr>
            <w:r w:rsidRPr="00103420">
              <w:rPr>
                <w:b/>
              </w:rPr>
              <w:t>TOTAL</w:t>
            </w:r>
          </w:p>
        </w:tc>
        <w:tc>
          <w:tcPr>
            <w:tcW w:w="1800" w:type="dxa"/>
          </w:tcPr>
          <w:p w14:paraId="1AA8A2A5" w14:textId="628BD96C" w:rsidR="00856FFA" w:rsidRPr="00103420" w:rsidRDefault="00856FFA" w:rsidP="00856FFA">
            <w:pPr>
              <w:jc w:val="center"/>
              <w:rPr>
                <w:b/>
              </w:rPr>
            </w:pPr>
            <w:r w:rsidRPr="00103420">
              <w:rPr>
                <w:b/>
              </w:rPr>
              <w:t>100%</w:t>
            </w:r>
          </w:p>
        </w:tc>
      </w:tr>
    </w:tbl>
    <w:p w14:paraId="12EE9848" w14:textId="08AC21FC" w:rsidR="00B6563D" w:rsidRPr="00B516AC" w:rsidRDefault="00B6563D" w:rsidP="00B516AC">
      <w:pPr>
        <w:pStyle w:val="Heading1"/>
        <w:rPr>
          <w:rFonts w:eastAsia="Calibri"/>
        </w:rPr>
      </w:pPr>
      <w:r w:rsidRPr="00F01848">
        <w:rPr>
          <w:rFonts w:eastAsia="Calibri"/>
        </w:rPr>
        <w:t>Academic Policies and Institutional Resources</w:t>
      </w:r>
    </w:p>
    <w:p w14:paraId="6654C0F2" w14:textId="77777777" w:rsidR="00B6563D" w:rsidRDefault="00B6563D" w:rsidP="00B6563D">
      <w:r w:rsidRPr="00CF1849">
        <w:rPr>
          <w:b/>
          <w:color w:val="AB0520"/>
        </w:rPr>
        <w:t xml:space="preserve">Academic </w:t>
      </w:r>
      <w:r>
        <w:rPr>
          <w:b/>
          <w:color w:val="AB0520"/>
        </w:rPr>
        <w:t>Policies and Procedures</w:t>
      </w:r>
      <w:r w:rsidRPr="00CF1849">
        <w:rPr>
          <w:b/>
          <w:color w:val="AB0520"/>
        </w:rPr>
        <w:t>:</w:t>
      </w:r>
      <w:r w:rsidRPr="00CF1849">
        <w:rPr>
          <w:b/>
          <w:i/>
          <w:color w:val="AB0520"/>
        </w:rPr>
        <w:t> </w:t>
      </w:r>
    </w:p>
    <w:p w14:paraId="5BDF8DA0" w14:textId="5470B300" w:rsidR="008218D9" w:rsidRPr="005230D5" w:rsidRDefault="00713BB0" w:rsidP="00B6563D">
      <w:pPr>
        <w:rPr>
          <w:color w:val="000000" w:themeColor="text1"/>
        </w:rPr>
      </w:pPr>
      <w:r w:rsidRPr="005230D5">
        <w:rPr>
          <w:color w:val="000000" w:themeColor="text1"/>
        </w:rPr>
        <w:t xml:space="preserve">All student work (tests, quizzes, homework, projects) will be returned within one week of submission, with minor exceptions. Essays will be returned within two weeks of submission.  Please refer to Scottsdale Prep’s Family Handbook pp. </w:t>
      </w:r>
      <w:r w:rsidR="004D2DF5" w:rsidRPr="005230D5">
        <w:rPr>
          <w:color w:val="000000" w:themeColor="text1"/>
        </w:rPr>
        <w:t xml:space="preserve">26-38 </w:t>
      </w:r>
      <w:r w:rsidRPr="005230D5">
        <w:rPr>
          <w:color w:val="000000" w:themeColor="text1"/>
        </w:rPr>
        <w:t>for more information on the academy’s policies.</w:t>
      </w:r>
    </w:p>
    <w:p w14:paraId="07302F04" w14:textId="794D7047" w:rsidR="0028248E" w:rsidRDefault="00713BB0" w:rsidP="00713BB0">
      <w:pPr>
        <w:pStyle w:val="Heading1"/>
      </w:pPr>
      <w:r>
        <w:t>Additional Course-Level Specific Information</w:t>
      </w:r>
    </w:p>
    <w:p w14:paraId="3F8E0AD9" w14:textId="04F88F4E" w:rsidR="000F3AAE" w:rsidRPr="00D31EAC" w:rsidRDefault="00291351" w:rsidP="00B516AC">
      <w:pPr>
        <w:ind w:firstLine="720"/>
        <w:rPr>
          <w:b/>
          <w:color w:val="000000" w:themeColor="text1"/>
        </w:rPr>
      </w:pPr>
      <w:r>
        <w:rPr>
          <w:b/>
          <w:color w:val="000000" w:themeColor="text1"/>
        </w:rPr>
        <w:t xml:space="preserve">6G &amp; 6A: </w:t>
      </w:r>
      <w:r w:rsidR="000F3AAE">
        <w:rPr>
          <w:b/>
          <w:color w:val="000000" w:themeColor="text1"/>
        </w:rPr>
        <w:t>October 29th @ 4-5</w:t>
      </w:r>
      <w:r w:rsidR="005230D5">
        <w:rPr>
          <w:b/>
          <w:color w:val="000000" w:themeColor="text1"/>
        </w:rPr>
        <w:t>:30</w:t>
      </w:r>
      <w:r w:rsidR="000F3AAE">
        <w:rPr>
          <w:b/>
          <w:color w:val="000000" w:themeColor="text1"/>
        </w:rPr>
        <w:t>pm</w:t>
      </w:r>
      <w:r w:rsidR="00B516AC">
        <w:rPr>
          <w:b/>
          <w:color w:val="000000" w:themeColor="text1"/>
        </w:rPr>
        <w:tab/>
      </w:r>
      <w:r w:rsidR="00B516AC">
        <w:rPr>
          <w:b/>
          <w:color w:val="000000" w:themeColor="text1"/>
        </w:rPr>
        <w:tab/>
      </w:r>
      <w:r>
        <w:rPr>
          <w:b/>
          <w:color w:val="000000" w:themeColor="text1"/>
        </w:rPr>
        <w:t xml:space="preserve">6C &amp; 6F: </w:t>
      </w:r>
      <w:r w:rsidR="000F3AAE">
        <w:rPr>
          <w:b/>
          <w:color w:val="000000" w:themeColor="text1"/>
        </w:rPr>
        <w:t>October 30</w:t>
      </w:r>
      <w:r w:rsidR="000F3AAE" w:rsidRPr="000F3AAE">
        <w:rPr>
          <w:b/>
          <w:color w:val="000000" w:themeColor="text1"/>
          <w:vertAlign w:val="superscript"/>
        </w:rPr>
        <w:t>th</w:t>
      </w:r>
      <w:r w:rsidR="000F3AAE">
        <w:rPr>
          <w:b/>
          <w:color w:val="000000" w:themeColor="text1"/>
        </w:rPr>
        <w:t xml:space="preserve"> @ 4-5</w:t>
      </w:r>
      <w:r w:rsidR="005230D5">
        <w:rPr>
          <w:b/>
          <w:color w:val="000000" w:themeColor="text1"/>
        </w:rPr>
        <w:t>:30</w:t>
      </w:r>
      <w:r w:rsidR="000F3AAE">
        <w:rPr>
          <w:b/>
          <w:color w:val="000000" w:themeColor="text1"/>
        </w:rPr>
        <w:t>pm</w:t>
      </w:r>
    </w:p>
    <w:p w14:paraId="379553B0" w14:textId="68ACBC90" w:rsidR="006D2B7C" w:rsidRDefault="006D2B7C" w:rsidP="006D2B7C">
      <w:pPr>
        <w:rPr>
          <w:color w:val="000000" w:themeColor="text1"/>
        </w:rPr>
      </w:pPr>
      <w:r w:rsidRPr="00D31EAC">
        <w:rPr>
          <w:color w:val="000000" w:themeColor="text1"/>
        </w:rPr>
        <w:t>This is our major performance, which will be held after school in the Theater. This performance is REQUIRED as part of our class and will be part of your performance grade.</w:t>
      </w:r>
      <w:r w:rsidR="005230D5">
        <w:rPr>
          <w:color w:val="000000" w:themeColor="text1"/>
        </w:rPr>
        <w:t xml:space="preserve"> </w:t>
      </w:r>
      <w:r w:rsidR="00B516AC">
        <w:rPr>
          <w:color w:val="000000" w:themeColor="text1"/>
        </w:rPr>
        <w:t xml:space="preserve"> Students will report to the theatre immediately following 6</w:t>
      </w:r>
      <w:r w:rsidR="00B516AC" w:rsidRPr="00B516AC">
        <w:rPr>
          <w:color w:val="000000" w:themeColor="text1"/>
          <w:vertAlign w:val="superscript"/>
        </w:rPr>
        <w:t>th</w:t>
      </w:r>
      <w:r w:rsidR="00B516AC">
        <w:rPr>
          <w:color w:val="000000" w:themeColor="text1"/>
        </w:rPr>
        <w:t xml:space="preserve"> period. </w:t>
      </w:r>
      <w:r w:rsidRPr="00D31EAC">
        <w:rPr>
          <w:color w:val="000000" w:themeColor="text1"/>
        </w:rPr>
        <w:t>Mr. Underdal needs to be informed by</w:t>
      </w:r>
      <w:r w:rsidR="00291351">
        <w:rPr>
          <w:color w:val="000000" w:themeColor="text1"/>
        </w:rPr>
        <w:t xml:space="preserve"> </w:t>
      </w:r>
      <w:r w:rsidR="00291351" w:rsidRPr="00B516AC">
        <w:rPr>
          <w:b/>
          <w:color w:val="000000" w:themeColor="text1"/>
        </w:rPr>
        <w:t xml:space="preserve">September </w:t>
      </w:r>
      <w:r w:rsidR="005230D5" w:rsidRPr="00B516AC">
        <w:rPr>
          <w:b/>
          <w:color w:val="000000" w:themeColor="text1"/>
        </w:rPr>
        <w:t>1</w:t>
      </w:r>
      <w:r w:rsidR="005230D5" w:rsidRPr="00B516AC">
        <w:rPr>
          <w:b/>
          <w:color w:val="000000" w:themeColor="text1"/>
          <w:vertAlign w:val="superscript"/>
        </w:rPr>
        <w:t>st</w:t>
      </w:r>
      <w:r w:rsidRPr="00D31EAC">
        <w:rPr>
          <w:color w:val="000000" w:themeColor="text1"/>
        </w:rPr>
        <w:t xml:space="preserve"> of any conflicts.</w:t>
      </w:r>
    </w:p>
    <w:p w14:paraId="6EC2554C" w14:textId="77777777" w:rsidR="00B516AC" w:rsidRPr="00D31EAC" w:rsidRDefault="00B516AC" w:rsidP="006D2B7C">
      <w:pPr>
        <w:rPr>
          <w:color w:val="000000" w:themeColor="text1"/>
        </w:rPr>
      </w:pPr>
    </w:p>
    <w:p w14:paraId="76B845E0" w14:textId="19983F54" w:rsidR="006D2B7C" w:rsidRPr="00D31EAC" w:rsidRDefault="006D2B7C" w:rsidP="006D2B7C">
      <w:pPr>
        <w:ind w:right="-1170"/>
        <w:rPr>
          <w:color w:val="000000" w:themeColor="text1"/>
        </w:rPr>
      </w:pPr>
      <w:r w:rsidRPr="00D31EAC">
        <w:rPr>
          <w:b/>
          <w:color w:val="000000" w:themeColor="text1"/>
        </w:rPr>
        <w:t>Cut ----------------------------------------------------------</w:t>
      </w:r>
      <w:proofErr w:type="spellStart"/>
      <w:r w:rsidRPr="00D31EAC">
        <w:rPr>
          <w:b/>
          <w:color w:val="000000" w:themeColor="text1"/>
        </w:rPr>
        <w:t>Cut</w:t>
      </w:r>
      <w:proofErr w:type="spellEnd"/>
      <w:r w:rsidRPr="00D31EAC">
        <w:rPr>
          <w:b/>
          <w:color w:val="000000" w:themeColor="text1"/>
        </w:rPr>
        <w:t xml:space="preserve"> and Return--------------------------------------------------------------Cut</w:t>
      </w:r>
    </w:p>
    <w:p w14:paraId="165D9265" w14:textId="77777777" w:rsidR="006D2B7C" w:rsidRDefault="006D2B7C" w:rsidP="006D2B7C">
      <w:pPr>
        <w:rPr>
          <w:color w:val="000000" w:themeColor="text1"/>
        </w:rPr>
      </w:pPr>
    </w:p>
    <w:p w14:paraId="1EC5F573" w14:textId="3BCEEA8B" w:rsidR="006D2B7C" w:rsidRPr="00D31EAC" w:rsidRDefault="006D2B7C" w:rsidP="006D2B7C">
      <w:pPr>
        <w:jc w:val="center"/>
        <w:rPr>
          <w:rFonts w:ascii="Calibri" w:hAnsi="Calibri" w:cs="Calibri"/>
          <w:color w:val="000000" w:themeColor="text1"/>
          <w:sz w:val="20"/>
          <w:szCs w:val="20"/>
        </w:rPr>
      </w:pPr>
      <w:r w:rsidRPr="00D31EAC">
        <w:rPr>
          <w:rFonts w:ascii="Calibri" w:hAnsi="Calibri" w:cs="Calibri"/>
          <w:color w:val="000000" w:themeColor="text1"/>
          <w:sz w:val="20"/>
          <w:szCs w:val="20"/>
        </w:rPr>
        <w:t xml:space="preserve">Please sign and return this portion of the page no later than </w:t>
      </w:r>
      <w:r w:rsidR="005230D5">
        <w:rPr>
          <w:rFonts w:ascii="Calibri" w:hAnsi="Calibri" w:cs="Calibri"/>
          <w:b/>
          <w:color w:val="000000" w:themeColor="text1"/>
          <w:sz w:val="20"/>
          <w:szCs w:val="20"/>
        </w:rPr>
        <w:t>Friday, August 9</w:t>
      </w:r>
      <w:r w:rsidR="005230D5" w:rsidRPr="005230D5">
        <w:rPr>
          <w:rFonts w:ascii="Calibri" w:hAnsi="Calibri" w:cs="Calibri"/>
          <w:b/>
          <w:color w:val="000000" w:themeColor="text1"/>
          <w:sz w:val="20"/>
          <w:szCs w:val="20"/>
          <w:vertAlign w:val="superscript"/>
        </w:rPr>
        <w:t>th</w:t>
      </w:r>
      <w:r w:rsidRPr="00D31EAC">
        <w:rPr>
          <w:rFonts w:ascii="Calibri" w:hAnsi="Calibri" w:cs="Calibri"/>
          <w:b/>
          <w:color w:val="000000" w:themeColor="text1"/>
          <w:sz w:val="20"/>
          <w:szCs w:val="20"/>
        </w:rPr>
        <w:t>, 2019.</w:t>
      </w:r>
    </w:p>
    <w:p w14:paraId="2B65FE91" w14:textId="77777777" w:rsidR="006D2B7C" w:rsidRPr="00D31EAC" w:rsidRDefault="006D2B7C" w:rsidP="006D2B7C">
      <w:pPr>
        <w:jc w:val="center"/>
        <w:rPr>
          <w:rFonts w:ascii="Calibri" w:hAnsi="Calibri" w:cs="Calibri"/>
          <w:color w:val="000000" w:themeColor="text1"/>
          <w:sz w:val="20"/>
          <w:szCs w:val="20"/>
        </w:rPr>
      </w:pPr>
    </w:p>
    <w:p w14:paraId="02E3C697" w14:textId="44E173AE" w:rsidR="006D2B7C" w:rsidRPr="00D31EAC" w:rsidRDefault="006D2B7C" w:rsidP="006D2B7C">
      <w:pPr>
        <w:jc w:val="center"/>
        <w:rPr>
          <w:rFonts w:ascii="Calibri" w:hAnsi="Calibri" w:cs="Calibri"/>
          <w:color w:val="000000" w:themeColor="text1"/>
          <w:sz w:val="20"/>
          <w:szCs w:val="20"/>
        </w:rPr>
      </w:pPr>
      <w:r w:rsidRPr="00D31EAC">
        <w:rPr>
          <w:rFonts w:ascii="Calibri" w:hAnsi="Calibri" w:cs="Calibri"/>
          <w:color w:val="000000" w:themeColor="text1"/>
          <w:sz w:val="20"/>
          <w:szCs w:val="20"/>
        </w:rPr>
        <w:t>By signing below, I am indicating that I have read and reviewed the syllabus with my child</w:t>
      </w:r>
      <w:r w:rsidR="00B516AC">
        <w:rPr>
          <w:rFonts w:ascii="Calibri" w:hAnsi="Calibri" w:cs="Calibri"/>
          <w:color w:val="000000" w:themeColor="text1"/>
          <w:sz w:val="20"/>
          <w:szCs w:val="20"/>
        </w:rPr>
        <w:t xml:space="preserve"> and agree to notify Mr. Underdal by September 1</w:t>
      </w:r>
      <w:r w:rsidR="00B516AC" w:rsidRPr="00B516AC">
        <w:rPr>
          <w:rFonts w:ascii="Calibri" w:hAnsi="Calibri" w:cs="Calibri"/>
          <w:color w:val="000000" w:themeColor="text1"/>
          <w:sz w:val="20"/>
          <w:szCs w:val="20"/>
          <w:vertAlign w:val="superscript"/>
        </w:rPr>
        <w:t>st</w:t>
      </w:r>
      <w:r w:rsidR="00B516AC">
        <w:rPr>
          <w:rFonts w:ascii="Calibri" w:hAnsi="Calibri" w:cs="Calibri"/>
          <w:color w:val="000000" w:themeColor="text1"/>
          <w:sz w:val="20"/>
          <w:szCs w:val="20"/>
        </w:rPr>
        <w:t xml:space="preserve"> of any conflicts for the Curricular Production</w:t>
      </w:r>
      <w:r w:rsidRPr="00D31EAC">
        <w:rPr>
          <w:rFonts w:ascii="Calibri" w:hAnsi="Calibri" w:cs="Calibri"/>
          <w:color w:val="000000" w:themeColor="text1"/>
          <w:sz w:val="20"/>
          <w:szCs w:val="20"/>
        </w:rPr>
        <w:t>.</w:t>
      </w:r>
    </w:p>
    <w:p w14:paraId="77462E06" w14:textId="77777777" w:rsidR="006D2B7C" w:rsidRPr="00D31EAC" w:rsidRDefault="006D2B7C" w:rsidP="006D2B7C">
      <w:pPr>
        <w:rPr>
          <w:color w:val="000000" w:themeColor="text1"/>
        </w:rPr>
      </w:pPr>
    </w:p>
    <w:p w14:paraId="5A608B99" w14:textId="77777777" w:rsidR="006D2B7C" w:rsidRPr="00D31EAC" w:rsidRDefault="006D2B7C" w:rsidP="006D2B7C">
      <w:pPr>
        <w:rPr>
          <w:color w:val="000000" w:themeColor="text1"/>
        </w:rPr>
      </w:pPr>
    </w:p>
    <w:p w14:paraId="44D8613F" w14:textId="7541ADC1" w:rsidR="006D2B7C" w:rsidRPr="00D31EAC" w:rsidRDefault="006D2B7C" w:rsidP="006D2B7C">
      <w:pPr>
        <w:rPr>
          <w:color w:val="000000" w:themeColor="text1"/>
        </w:rPr>
      </w:pPr>
      <w:r w:rsidRPr="00D31EAC">
        <w:rPr>
          <w:color w:val="000000" w:themeColor="text1"/>
        </w:rPr>
        <w:t>Student Name (Please Print):  _________________________________________ Period (e.g. 3rd): __________</w:t>
      </w:r>
    </w:p>
    <w:p w14:paraId="3C17809C" w14:textId="77777777" w:rsidR="006D2B7C" w:rsidRPr="00D31EAC" w:rsidRDefault="006D2B7C" w:rsidP="006D2B7C">
      <w:pPr>
        <w:rPr>
          <w:rFonts w:ascii="Calibri" w:hAnsi="Calibri" w:cs="Calibri"/>
          <w:color w:val="000000" w:themeColor="text1"/>
          <w:sz w:val="24"/>
          <w:szCs w:val="24"/>
        </w:rPr>
      </w:pPr>
    </w:p>
    <w:p w14:paraId="6CADA887" w14:textId="3235234D" w:rsidR="006D2B7C" w:rsidRPr="00D31EAC" w:rsidRDefault="006D2B7C" w:rsidP="006D2B7C">
      <w:pPr>
        <w:rPr>
          <w:color w:val="000000" w:themeColor="text1"/>
        </w:rPr>
      </w:pPr>
      <w:r w:rsidRPr="00D31EAC">
        <w:rPr>
          <w:color w:val="000000" w:themeColor="text1"/>
        </w:rPr>
        <w:t>Student Signature: ___________________________________________</w:t>
      </w:r>
      <w:r w:rsidRPr="00D31EAC">
        <w:rPr>
          <w:color w:val="000000" w:themeColor="text1"/>
        </w:rPr>
        <w:tab/>
        <w:t xml:space="preserve">       Date: ___________________</w:t>
      </w:r>
    </w:p>
    <w:p w14:paraId="5D27244C" w14:textId="77777777" w:rsidR="006D2B7C" w:rsidRPr="00D31EAC" w:rsidRDefault="006D2B7C" w:rsidP="006D2B7C">
      <w:pPr>
        <w:rPr>
          <w:color w:val="000000" w:themeColor="text1"/>
        </w:rPr>
      </w:pPr>
    </w:p>
    <w:p w14:paraId="41A86F1F" w14:textId="62412032" w:rsidR="006D2B7C" w:rsidRPr="00D31EAC" w:rsidRDefault="006D2B7C" w:rsidP="006D2B7C">
      <w:pPr>
        <w:rPr>
          <w:color w:val="000000" w:themeColor="text1"/>
        </w:rPr>
      </w:pPr>
      <w:r w:rsidRPr="00D31EAC">
        <w:rPr>
          <w:color w:val="000000" w:themeColor="text1"/>
        </w:rPr>
        <w:t>Parent/Guardian Signature: ____________________________________</w:t>
      </w:r>
      <w:r w:rsidRPr="00D31EAC">
        <w:rPr>
          <w:color w:val="000000" w:themeColor="text1"/>
        </w:rPr>
        <w:tab/>
        <w:t xml:space="preserve">       Date: ___________________</w:t>
      </w:r>
    </w:p>
    <w:p w14:paraId="75BBC73C" w14:textId="77777777" w:rsidR="006D2B7C" w:rsidRPr="00D31EAC" w:rsidRDefault="006D2B7C" w:rsidP="006D2B7C">
      <w:pPr>
        <w:rPr>
          <w:color w:val="000000" w:themeColor="text1"/>
        </w:rPr>
      </w:pPr>
    </w:p>
    <w:p w14:paraId="2AD95CEA" w14:textId="2F57B8A3" w:rsidR="00314004" w:rsidRPr="00314004" w:rsidRDefault="006D2B7C" w:rsidP="006D2B7C">
      <w:r w:rsidRPr="00D31EAC">
        <w:rPr>
          <w:color w:val="000000" w:themeColor="text1"/>
        </w:rPr>
        <w:t>Parent Email (please print): __________________________________________________________________</w:t>
      </w:r>
    </w:p>
    <w:sectPr w:rsidR="00314004" w:rsidRPr="00314004" w:rsidSect="00396314">
      <w:footerReference w:type="default" r:id="rId8"/>
      <w:pgSz w:w="12240" w:h="15840"/>
      <w:pgMar w:top="720" w:right="1080" w:bottom="720" w:left="108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C002" w14:textId="77777777" w:rsidR="00AF4A47" w:rsidRDefault="00AF4A47" w:rsidP="00E4632D">
      <w:r>
        <w:separator/>
      </w:r>
    </w:p>
  </w:endnote>
  <w:endnote w:type="continuationSeparator" w:id="0">
    <w:p w14:paraId="19AFE147" w14:textId="77777777" w:rsidR="00AF4A47" w:rsidRDefault="00AF4A47" w:rsidP="00E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32B6" w14:textId="0782DE3E" w:rsidR="00396314" w:rsidRDefault="00396314" w:rsidP="00E4632D">
    <w:pPr>
      <w:pStyle w:val="Footer"/>
    </w:pPr>
    <w:r w:rsidRPr="007232A0">
      <w:ptab w:relativeTo="margin" w:alignment="center" w:leader="none"/>
    </w:r>
    <w:r w:rsidRPr="007232A0">
      <w:ptab w:relativeTo="margin" w:alignment="right" w:leader="none"/>
    </w:r>
    <w:r w:rsidRPr="007232A0">
      <w:t xml:space="preserve">Page </w:t>
    </w:r>
    <w:r w:rsidRPr="007232A0">
      <w:fldChar w:fldCharType="begin"/>
    </w:r>
    <w:r w:rsidRPr="007232A0">
      <w:instrText xml:space="preserve"> PAGE  \* Arabic  \* MERGEFORMAT </w:instrText>
    </w:r>
    <w:r w:rsidRPr="007232A0">
      <w:fldChar w:fldCharType="separate"/>
    </w:r>
    <w:r w:rsidR="0065660D">
      <w:rPr>
        <w:noProof/>
      </w:rPr>
      <w:t>3</w:t>
    </w:r>
    <w:r w:rsidRPr="007232A0">
      <w:fldChar w:fldCharType="end"/>
    </w:r>
    <w:r w:rsidRPr="007232A0">
      <w:t xml:space="preserve"> of </w:t>
    </w:r>
    <w:r w:rsidR="00AF4A47">
      <w:fldChar w:fldCharType="begin"/>
    </w:r>
    <w:r w:rsidR="00AF4A47">
      <w:instrText xml:space="preserve"> NUMPAGES  \* Arabic  \* MERGEFORMAT </w:instrText>
    </w:r>
    <w:r w:rsidR="00AF4A47">
      <w:fldChar w:fldCharType="separate"/>
    </w:r>
    <w:r w:rsidR="0065660D">
      <w:rPr>
        <w:noProof/>
      </w:rPr>
      <w:t>4</w:t>
    </w:r>
    <w:r w:rsidR="00AF4A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EEBA" w14:textId="77777777" w:rsidR="00AF4A47" w:rsidRDefault="00AF4A47" w:rsidP="00E4632D">
      <w:r>
        <w:separator/>
      </w:r>
    </w:p>
  </w:footnote>
  <w:footnote w:type="continuationSeparator" w:id="0">
    <w:p w14:paraId="5651D5A3" w14:textId="77777777" w:rsidR="00AF4A47" w:rsidRDefault="00AF4A47" w:rsidP="00E4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8A0"/>
    <w:multiLevelType w:val="hybridMultilevel"/>
    <w:tmpl w:val="A2564226"/>
    <w:lvl w:ilvl="0" w:tplc="FD2E6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B5D04"/>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72F23"/>
    <w:multiLevelType w:val="hybridMultilevel"/>
    <w:tmpl w:val="059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937EF"/>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EC15FB"/>
    <w:multiLevelType w:val="hybridMultilevel"/>
    <w:tmpl w:val="DBBC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4267D"/>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E2B19"/>
    <w:multiLevelType w:val="hybridMultilevel"/>
    <w:tmpl w:val="414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07582"/>
    <w:multiLevelType w:val="hybridMultilevel"/>
    <w:tmpl w:val="E62A6974"/>
    <w:lvl w:ilvl="0" w:tplc="F334CC0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D7485"/>
    <w:multiLevelType w:val="hybridMultilevel"/>
    <w:tmpl w:val="DD1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877AC"/>
    <w:multiLevelType w:val="hybridMultilevel"/>
    <w:tmpl w:val="8DFE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A34AB"/>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6130A9"/>
    <w:multiLevelType w:val="hybridMultilevel"/>
    <w:tmpl w:val="FCF6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50288"/>
    <w:multiLevelType w:val="hybridMultilevel"/>
    <w:tmpl w:val="7D8CF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0842E5"/>
    <w:multiLevelType w:val="hybridMultilevel"/>
    <w:tmpl w:val="1B42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542B"/>
    <w:multiLevelType w:val="hybridMultilevel"/>
    <w:tmpl w:val="827686BC"/>
    <w:lvl w:ilvl="0" w:tplc="5270EBE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56A26"/>
    <w:multiLevelType w:val="hybridMultilevel"/>
    <w:tmpl w:val="0130C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333F5A"/>
    <w:multiLevelType w:val="hybridMultilevel"/>
    <w:tmpl w:val="556A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31F0E"/>
    <w:multiLevelType w:val="hybridMultilevel"/>
    <w:tmpl w:val="EFD2D17E"/>
    <w:lvl w:ilvl="0" w:tplc="71148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8363B"/>
    <w:multiLevelType w:val="hybridMultilevel"/>
    <w:tmpl w:val="05EEB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967AD"/>
    <w:multiLevelType w:val="hybridMultilevel"/>
    <w:tmpl w:val="2880FA36"/>
    <w:lvl w:ilvl="0" w:tplc="8318AF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9238D"/>
    <w:multiLevelType w:val="hybridMultilevel"/>
    <w:tmpl w:val="36FE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300A6"/>
    <w:multiLevelType w:val="hybridMultilevel"/>
    <w:tmpl w:val="03E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17"/>
  </w:num>
  <w:num w:numId="5">
    <w:abstractNumId w:val="18"/>
  </w:num>
  <w:num w:numId="6">
    <w:abstractNumId w:val="12"/>
  </w:num>
  <w:num w:numId="7">
    <w:abstractNumId w:val="3"/>
  </w:num>
  <w:num w:numId="8">
    <w:abstractNumId w:val="5"/>
  </w:num>
  <w:num w:numId="9">
    <w:abstractNumId w:val="10"/>
  </w:num>
  <w:num w:numId="10">
    <w:abstractNumId w:val="0"/>
  </w:num>
  <w:num w:numId="11">
    <w:abstractNumId w:val="1"/>
  </w:num>
  <w:num w:numId="12">
    <w:abstractNumId w:val="4"/>
  </w:num>
  <w:num w:numId="13">
    <w:abstractNumId w:val="2"/>
  </w:num>
  <w:num w:numId="14">
    <w:abstractNumId w:val="20"/>
  </w:num>
  <w:num w:numId="15">
    <w:abstractNumId w:val="13"/>
  </w:num>
  <w:num w:numId="16">
    <w:abstractNumId w:val="16"/>
  </w:num>
  <w:num w:numId="17">
    <w:abstractNumId w:val="21"/>
  </w:num>
  <w:num w:numId="18">
    <w:abstractNumId w:val="19"/>
  </w:num>
  <w:num w:numId="19">
    <w:abstractNumId w:val="19"/>
  </w:num>
  <w:num w:numId="20">
    <w:abstractNumId w:val="8"/>
  </w:num>
  <w:num w:numId="21">
    <w:abstractNumId w:val="15"/>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8E"/>
    <w:rsid w:val="0001340E"/>
    <w:rsid w:val="00021408"/>
    <w:rsid w:val="00035779"/>
    <w:rsid w:val="00076BB8"/>
    <w:rsid w:val="00093836"/>
    <w:rsid w:val="00097A7C"/>
    <w:rsid w:val="000A3577"/>
    <w:rsid w:val="000C0D0C"/>
    <w:rsid w:val="000D384B"/>
    <w:rsid w:val="000E1AF8"/>
    <w:rsid w:val="000F3AAE"/>
    <w:rsid w:val="0010293D"/>
    <w:rsid w:val="001141CE"/>
    <w:rsid w:val="00116E7A"/>
    <w:rsid w:val="0013509A"/>
    <w:rsid w:val="00145EA6"/>
    <w:rsid w:val="001666BB"/>
    <w:rsid w:val="00172D4E"/>
    <w:rsid w:val="001802A5"/>
    <w:rsid w:val="0018297D"/>
    <w:rsid w:val="001838AE"/>
    <w:rsid w:val="00186A20"/>
    <w:rsid w:val="001B2CE0"/>
    <w:rsid w:val="001D0780"/>
    <w:rsid w:val="001E51F6"/>
    <w:rsid w:val="001F4362"/>
    <w:rsid w:val="00204576"/>
    <w:rsid w:val="00215B05"/>
    <w:rsid w:val="00222936"/>
    <w:rsid w:val="00234963"/>
    <w:rsid w:val="00255FC6"/>
    <w:rsid w:val="00262D56"/>
    <w:rsid w:val="002678DB"/>
    <w:rsid w:val="002762B5"/>
    <w:rsid w:val="0028248E"/>
    <w:rsid w:val="002848C5"/>
    <w:rsid w:val="00291351"/>
    <w:rsid w:val="002947C0"/>
    <w:rsid w:val="0029668F"/>
    <w:rsid w:val="002B67B0"/>
    <w:rsid w:val="002B6ADD"/>
    <w:rsid w:val="002C02D3"/>
    <w:rsid w:val="002C13FE"/>
    <w:rsid w:val="002E06E4"/>
    <w:rsid w:val="002E1BDF"/>
    <w:rsid w:val="00301AB8"/>
    <w:rsid w:val="00311FD5"/>
    <w:rsid w:val="00314004"/>
    <w:rsid w:val="00343904"/>
    <w:rsid w:val="0034469A"/>
    <w:rsid w:val="00346E4F"/>
    <w:rsid w:val="00350F44"/>
    <w:rsid w:val="003512B5"/>
    <w:rsid w:val="00372679"/>
    <w:rsid w:val="0039275D"/>
    <w:rsid w:val="0039444E"/>
    <w:rsid w:val="00396314"/>
    <w:rsid w:val="003A77EC"/>
    <w:rsid w:val="003A7CAA"/>
    <w:rsid w:val="003B4174"/>
    <w:rsid w:val="003C0E9A"/>
    <w:rsid w:val="003D27AF"/>
    <w:rsid w:val="003D718F"/>
    <w:rsid w:val="003E1CA2"/>
    <w:rsid w:val="0040517B"/>
    <w:rsid w:val="0041411E"/>
    <w:rsid w:val="004172FD"/>
    <w:rsid w:val="004174D2"/>
    <w:rsid w:val="00424809"/>
    <w:rsid w:val="004319CF"/>
    <w:rsid w:val="004435B3"/>
    <w:rsid w:val="00446200"/>
    <w:rsid w:val="004857BE"/>
    <w:rsid w:val="00487483"/>
    <w:rsid w:val="00497741"/>
    <w:rsid w:val="004B47DF"/>
    <w:rsid w:val="004C3158"/>
    <w:rsid w:val="004D2DF5"/>
    <w:rsid w:val="004D2EF2"/>
    <w:rsid w:val="004F2BD0"/>
    <w:rsid w:val="0052117D"/>
    <w:rsid w:val="005230D5"/>
    <w:rsid w:val="005315BC"/>
    <w:rsid w:val="005626A2"/>
    <w:rsid w:val="00564007"/>
    <w:rsid w:val="00564789"/>
    <w:rsid w:val="00571985"/>
    <w:rsid w:val="005739C4"/>
    <w:rsid w:val="00576133"/>
    <w:rsid w:val="00577C28"/>
    <w:rsid w:val="00587926"/>
    <w:rsid w:val="005908D8"/>
    <w:rsid w:val="005A48D6"/>
    <w:rsid w:val="005A4AB9"/>
    <w:rsid w:val="005B4E64"/>
    <w:rsid w:val="005B6F7B"/>
    <w:rsid w:val="005B76D8"/>
    <w:rsid w:val="005E0935"/>
    <w:rsid w:val="005E5CC3"/>
    <w:rsid w:val="005F4CCD"/>
    <w:rsid w:val="006001BC"/>
    <w:rsid w:val="006252B6"/>
    <w:rsid w:val="00635C96"/>
    <w:rsid w:val="0064793D"/>
    <w:rsid w:val="0065660D"/>
    <w:rsid w:val="006724A3"/>
    <w:rsid w:val="006935D8"/>
    <w:rsid w:val="006A3953"/>
    <w:rsid w:val="006B347A"/>
    <w:rsid w:val="006B5452"/>
    <w:rsid w:val="006C7D5A"/>
    <w:rsid w:val="006D08B9"/>
    <w:rsid w:val="006D2B7C"/>
    <w:rsid w:val="006E00F5"/>
    <w:rsid w:val="006E2020"/>
    <w:rsid w:val="00707E3D"/>
    <w:rsid w:val="00713BB0"/>
    <w:rsid w:val="00717E04"/>
    <w:rsid w:val="007232A0"/>
    <w:rsid w:val="0074160C"/>
    <w:rsid w:val="00745275"/>
    <w:rsid w:val="00772C16"/>
    <w:rsid w:val="0077583E"/>
    <w:rsid w:val="007908DD"/>
    <w:rsid w:val="007A1BF0"/>
    <w:rsid w:val="007A1FDF"/>
    <w:rsid w:val="007A2C42"/>
    <w:rsid w:val="007A2DB5"/>
    <w:rsid w:val="007C0557"/>
    <w:rsid w:val="007C37A3"/>
    <w:rsid w:val="007C3923"/>
    <w:rsid w:val="007E4CAC"/>
    <w:rsid w:val="007F37E9"/>
    <w:rsid w:val="007F40B0"/>
    <w:rsid w:val="007F6D9C"/>
    <w:rsid w:val="00805200"/>
    <w:rsid w:val="0080699F"/>
    <w:rsid w:val="00812AB9"/>
    <w:rsid w:val="008218D9"/>
    <w:rsid w:val="0082686C"/>
    <w:rsid w:val="00831691"/>
    <w:rsid w:val="00856FFA"/>
    <w:rsid w:val="00863F23"/>
    <w:rsid w:val="00875CA5"/>
    <w:rsid w:val="00893BFB"/>
    <w:rsid w:val="00894DD3"/>
    <w:rsid w:val="008A114B"/>
    <w:rsid w:val="008A6BBA"/>
    <w:rsid w:val="008B07A0"/>
    <w:rsid w:val="008B74DF"/>
    <w:rsid w:val="008C104A"/>
    <w:rsid w:val="008C270D"/>
    <w:rsid w:val="008D0CD4"/>
    <w:rsid w:val="008E1A1C"/>
    <w:rsid w:val="009004EC"/>
    <w:rsid w:val="00920486"/>
    <w:rsid w:val="00921420"/>
    <w:rsid w:val="009214E1"/>
    <w:rsid w:val="00922158"/>
    <w:rsid w:val="0093499A"/>
    <w:rsid w:val="00937FAC"/>
    <w:rsid w:val="00943D23"/>
    <w:rsid w:val="0097160F"/>
    <w:rsid w:val="009774D3"/>
    <w:rsid w:val="009848C6"/>
    <w:rsid w:val="009A00E7"/>
    <w:rsid w:val="009A24BF"/>
    <w:rsid w:val="009A3B89"/>
    <w:rsid w:val="009B2909"/>
    <w:rsid w:val="009B612A"/>
    <w:rsid w:val="009D39EE"/>
    <w:rsid w:val="009D6AA1"/>
    <w:rsid w:val="009E3B2E"/>
    <w:rsid w:val="009E6131"/>
    <w:rsid w:val="009F2133"/>
    <w:rsid w:val="00A045FD"/>
    <w:rsid w:val="00A1202E"/>
    <w:rsid w:val="00A13158"/>
    <w:rsid w:val="00A3674C"/>
    <w:rsid w:val="00A424FB"/>
    <w:rsid w:val="00A46A3C"/>
    <w:rsid w:val="00A917E3"/>
    <w:rsid w:val="00AA14DE"/>
    <w:rsid w:val="00AC10D6"/>
    <w:rsid w:val="00AC1EE2"/>
    <w:rsid w:val="00AC6E41"/>
    <w:rsid w:val="00AD0686"/>
    <w:rsid w:val="00AD7781"/>
    <w:rsid w:val="00AD7A3E"/>
    <w:rsid w:val="00AE7070"/>
    <w:rsid w:val="00AE72C8"/>
    <w:rsid w:val="00AE7F58"/>
    <w:rsid w:val="00AF25E3"/>
    <w:rsid w:val="00AF4A47"/>
    <w:rsid w:val="00AF6E88"/>
    <w:rsid w:val="00AF75F1"/>
    <w:rsid w:val="00B07BBC"/>
    <w:rsid w:val="00B45D88"/>
    <w:rsid w:val="00B516AC"/>
    <w:rsid w:val="00B6563D"/>
    <w:rsid w:val="00B67389"/>
    <w:rsid w:val="00B86991"/>
    <w:rsid w:val="00BA610A"/>
    <w:rsid w:val="00BD0F08"/>
    <w:rsid w:val="00BD6661"/>
    <w:rsid w:val="00BE6DE2"/>
    <w:rsid w:val="00C030EA"/>
    <w:rsid w:val="00C62635"/>
    <w:rsid w:val="00C649F1"/>
    <w:rsid w:val="00C72E6B"/>
    <w:rsid w:val="00C741DA"/>
    <w:rsid w:val="00C92AFC"/>
    <w:rsid w:val="00CA648C"/>
    <w:rsid w:val="00CC2615"/>
    <w:rsid w:val="00CD346B"/>
    <w:rsid w:val="00CF1849"/>
    <w:rsid w:val="00D163E7"/>
    <w:rsid w:val="00D24ACC"/>
    <w:rsid w:val="00D53A16"/>
    <w:rsid w:val="00D56722"/>
    <w:rsid w:val="00D65167"/>
    <w:rsid w:val="00D70FDD"/>
    <w:rsid w:val="00DA0055"/>
    <w:rsid w:val="00DC1075"/>
    <w:rsid w:val="00DC1DE2"/>
    <w:rsid w:val="00DC2582"/>
    <w:rsid w:val="00DC71D2"/>
    <w:rsid w:val="00DD6AF6"/>
    <w:rsid w:val="00E17027"/>
    <w:rsid w:val="00E17FD5"/>
    <w:rsid w:val="00E2716D"/>
    <w:rsid w:val="00E3346E"/>
    <w:rsid w:val="00E43E53"/>
    <w:rsid w:val="00E4632D"/>
    <w:rsid w:val="00E55BCB"/>
    <w:rsid w:val="00E56FFF"/>
    <w:rsid w:val="00E73C47"/>
    <w:rsid w:val="00E810CC"/>
    <w:rsid w:val="00EA799C"/>
    <w:rsid w:val="00EB4FE7"/>
    <w:rsid w:val="00EC3A92"/>
    <w:rsid w:val="00EC4C39"/>
    <w:rsid w:val="00EE0424"/>
    <w:rsid w:val="00F01848"/>
    <w:rsid w:val="00F071F2"/>
    <w:rsid w:val="00F158F5"/>
    <w:rsid w:val="00F17691"/>
    <w:rsid w:val="00F216EE"/>
    <w:rsid w:val="00F37008"/>
    <w:rsid w:val="00F60238"/>
    <w:rsid w:val="00F73753"/>
    <w:rsid w:val="00F84412"/>
    <w:rsid w:val="00FA7008"/>
    <w:rsid w:val="00FB5E41"/>
    <w:rsid w:val="00FC7F6E"/>
    <w:rsid w:val="00FD43FA"/>
    <w:rsid w:val="00FF58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A42397"/>
  <w15:docId w15:val="{CF19E90C-EE6B-4D9D-BF90-A2CF4E5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2D"/>
    <w:rPr>
      <w:rFonts w:asciiTheme="majorHAnsi" w:hAnsiTheme="majorHAnsi"/>
      <w:color w:val="4D4D4D"/>
      <w:sz w:val="22"/>
      <w:szCs w:val="22"/>
    </w:rPr>
  </w:style>
  <w:style w:type="paragraph" w:styleId="Heading1">
    <w:name w:val="heading 1"/>
    <w:next w:val="Normal"/>
    <w:link w:val="Heading1Char"/>
    <w:uiPriority w:val="9"/>
    <w:qFormat/>
    <w:rsid w:val="00E4632D"/>
    <w:pPr>
      <w:keepNext/>
      <w:keepLines/>
      <w:spacing w:before="480"/>
      <w:outlineLvl w:val="0"/>
    </w:pPr>
    <w:rPr>
      <w:rFonts w:eastAsiaTheme="majorEastAsia" w:cstheme="majorBidi"/>
      <w:b/>
      <w:bCs/>
      <w:color w:val="002147"/>
      <w:sz w:val="28"/>
      <w:szCs w:val="28"/>
    </w:rPr>
  </w:style>
  <w:style w:type="paragraph" w:styleId="Heading2">
    <w:name w:val="heading 2"/>
    <w:basedOn w:val="Normal"/>
    <w:next w:val="Normal"/>
    <w:link w:val="Heading2Char"/>
    <w:uiPriority w:val="9"/>
    <w:unhideWhenUsed/>
    <w:qFormat/>
    <w:rsid w:val="00E4632D"/>
    <w:pPr>
      <w:outlineLvl w:val="1"/>
    </w:pPr>
    <w:rPr>
      <w:b/>
      <w:color w:val="AB05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48E"/>
    <w:rPr>
      <w:rFonts w:ascii="Lucida Grande" w:hAnsi="Lucida Grande" w:cs="Lucida Grande"/>
      <w:sz w:val="18"/>
      <w:szCs w:val="18"/>
    </w:rPr>
  </w:style>
  <w:style w:type="paragraph" w:styleId="Header">
    <w:name w:val="header"/>
    <w:basedOn w:val="Normal"/>
    <w:link w:val="HeaderChar"/>
    <w:uiPriority w:val="99"/>
    <w:unhideWhenUsed/>
    <w:rsid w:val="00396314"/>
    <w:pPr>
      <w:tabs>
        <w:tab w:val="center" w:pos="4680"/>
        <w:tab w:val="right" w:pos="9360"/>
      </w:tabs>
    </w:pPr>
  </w:style>
  <w:style w:type="character" w:customStyle="1" w:styleId="HeaderChar">
    <w:name w:val="Header Char"/>
    <w:basedOn w:val="DefaultParagraphFont"/>
    <w:link w:val="Header"/>
    <w:uiPriority w:val="99"/>
    <w:rsid w:val="00396314"/>
  </w:style>
  <w:style w:type="paragraph" w:styleId="Footer">
    <w:name w:val="footer"/>
    <w:basedOn w:val="Normal"/>
    <w:link w:val="FooterChar"/>
    <w:uiPriority w:val="99"/>
    <w:unhideWhenUsed/>
    <w:rsid w:val="00396314"/>
    <w:pPr>
      <w:tabs>
        <w:tab w:val="center" w:pos="4680"/>
        <w:tab w:val="right" w:pos="9360"/>
      </w:tabs>
    </w:pPr>
  </w:style>
  <w:style w:type="character" w:customStyle="1" w:styleId="FooterChar">
    <w:name w:val="Footer Char"/>
    <w:basedOn w:val="DefaultParagraphFont"/>
    <w:link w:val="Footer"/>
    <w:uiPriority w:val="99"/>
    <w:rsid w:val="00396314"/>
  </w:style>
  <w:style w:type="paragraph" w:styleId="NormalWeb">
    <w:name w:val="Normal (Web)"/>
    <w:basedOn w:val="Normal"/>
    <w:uiPriority w:val="99"/>
    <w:unhideWhenUsed/>
    <w:rsid w:val="0039631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4632D"/>
    <w:rPr>
      <w:rFonts w:eastAsiaTheme="majorEastAsia" w:cstheme="majorBidi"/>
      <w:b/>
      <w:bCs/>
      <w:color w:val="002147"/>
      <w:sz w:val="28"/>
      <w:szCs w:val="28"/>
    </w:rPr>
  </w:style>
  <w:style w:type="character" w:customStyle="1" w:styleId="Heading2Char">
    <w:name w:val="Heading 2 Char"/>
    <w:basedOn w:val="DefaultParagraphFont"/>
    <w:link w:val="Heading2"/>
    <w:uiPriority w:val="9"/>
    <w:rsid w:val="00E4632D"/>
    <w:rPr>
      <w:rFonts w:asciiTheme="majorHAnsi" w:hAnsiTheme="majorHAnsi"/>
      <w:b/>
      <w:color w:val="AB0520"/>
    </w:rPr>
  </w:style>
  <w:style w:type="table" w:styleId="TableGrid">
    <w:name w:val="Table Grid"/>
    <w:basedOn w:val="TableNormal"/>
    <w:uiPriority w:val="59"/>
    <w:rsid w:val="0039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319CF"/>
    <w:rPr>
      <w:color w:val="0000FF"/>
      <w:u w:val="single"/>
    </w:rPr>
  </w:style>
  <w:style w:type="character" w:customStyle="1" w:styleId="SubtleEmphasis1">
    <w:name w:val="Subtle Emphasis1"/>
    <w:uiPriority w:val="19"/>
    <w:qFormat/>
    <w:rsid w:val="004319CF"/>
    <w:rPr>
      <w:i/>
      <w:iCs/>
      <w:color w:val="808080"/>
    </w:rPr>
  </w:style>
  <w:style w:type="paragraph" w:customStyle="1" w:styleId="CourseTitle">
    <w:name w:val="Course Title"/>
    <w:basedOn w:val="Normal"/>
    <w:qFormat/>
    <w:rsid w:val="00E4632D"/>
    <w:pPr>
      <w:jc w:val="right"/>
    </w:pPr>
    <w:rPr>
      <w:color w:val="002147"/>
      <w:sz w:val="32"/>
      <w:szCs w:val="32"/>
    </w:rPr>
  </w:style>
  <w:style w:type="paragraph" w:customStyle="1" w:styleId="ModuleTitle">
    <w:name w:val="Module Title"/>
    <w:basedOn w:val="Normal"/>
    <w:qFormat/>
    <w:rsid w:val="00E4632D"/>
    <w:pPr>
      <w:jc w:val="right"/>
    </w:pPr>
    <w:rPr>
      <w:color w:val="002147"/>
      <w:sz w:val="44"/>
      <w:szCs w:val="44"/>
    </w:rPr>
  </w:style>
  <w:style w:type="paragraph" w:styleId="ListParagraph">
    <w:name w:val="List Paragraph"/>
    <w:basedOn w:val="Normal"/>
    <w:uiPriority w:val="34"/>
    <w:qFormat/>
    <w:rsid w:val="00E4632D"/>
    <w:pPr>
      <w:numPr>
        <w:numId w:val="1"/>
      </w:numPr>
      <w:contextualSpacing/>
    </w:pPr>
  </w:style>
  <w:style w:type="character" w:styleId="CommentReference">
    <w:name w:val="annotation reference"/>
    <w:basedOn w:val="DefaultParagraphFont"/>
    <w:uiPriority w:val="99"/>
    <w:semiHidden/>
    <w:unhideWhenUsed/>
    <w:rsid w:val="00921420"/>
    <w:rPr>
      <w:sz w:val="16"/>
      <w:szCs w:val="16"/>
    </w:rPr>
  </w:style>
  <w:style w:type="paragraph" w:styleId="CommentText">
    <w:name w:val="annotation text"/>
    <w:basedOn w:val="Normal"/>
    <w:link w:val="CommentTextChar"/>
    <w:uiPriority w:val="99"/>
    <w:semiHidden/>
    <w:unhideWhenUsed/>
    <w:rsid w:val="00921420"/>
    <w:rPr>
      <w:sz w:val="20"/>
      <w:szCs w:val="20"/>
    </w:rPr>
  </w:style>
  <w:style w:type="character" w:customStyle="1" w:styleId="CommentTextChar">
    <w:name w:val="Comment Text Char"/>
    <w:basedOn w:val="DefaultParagraphFont"/>
    <w:link w:val="CommentText"/>
    <w:uiPriority w:val="99"/>
    <w:semiHidden/>
    <w:rsid w:val="00921420"/>
    <w:rPr>
      <w:rFonts w:asciiTheme="majorHAnsi" w:hAnsiTheme="majorHAnsi"/>
      <w:color w:val="4D4D4D"/>
      <w:sz w:val="20"/>
      <w:szCs w:val="20"/>
    </w:rPr>
  </w:style>
  <w:style w:type="paragraph" w:styleId="CommentSubject">
    <w:name w:val="annotation subject"/>
    <w:basedOn w:val="CommentText"/>
    <w:next w:val="CommentText"/>
    <w:link w:val="CommentSubjectChar"/>
    <w:uiPriority w:val="99"/>
    <w:semiHidden/>
    <w:unhideWhenUsed/>
    <w:rsid w:val="00921420"/>
    <w:rPr>
      <w:b/>
      <w:bCs/>
    </w:rPr>
  </w:style>
  <w:style w:type="character" w:customStyle="1" w:styleId="CommentSubjectChar">
    <w:name w:val="Comment Subject Char"/>
    <w:basedOn w:val="CommentTextChar"/>
    <w:link w:val="CommentSubject"/>
    <w:uiPriority w:val="99"/>
    <w:semiHidden/>
    <w:rsid w:val="00921420"/>
    <w:rPr>
      <w:rFonts w:asciiTheme="majorHAnsi" w:hAnsiTheme="majorHAnsi"/>
      <w:b/>
      <w:bCs/>
      <w:color w:val="4D4D4D"/>
      <w:sz w:val="20"/>
      <w:szCs w:val="20"/>
    </w:rPr>
  </w:style>
  <w:style w:type="table" w:styleId="LightShading">
    <w:name w:val="Light Shading"/>
    <w:basedOn w:val="TableNormal"/>
    <w:uiPriority w:val="60"/>
    <w:rsid w:val="00CF1849"/>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A46A3C"/>
    <w:rPr>
      <w:rFonts w:ascii="Calibri" w:eastAsiaTheme="minorHAnsi" w:hAnsi="Calibri"/>
      <w:color w:val="auto"/>
      <w:szCs w:val="21"/>
    </w:rPr>
  </w:style>
  <w:style w:type="character" w:customStyle="1" w:styleId="PlainTextChar">
    <w:name w:val="Plain Text Char"/>
    <w:basedOn w:val="DefaultParagraphFont"/>
    <w:link w:val="PlainText"/>
    <w:uiPriority w:val="99"/>
    <w:rsid w:val="00A46A3C"/>
    <w:rPr>
      <w:rFonts w:ascii="Calibri" w:eastAsiaTheme="minorHAnsi" w:hAnsi="Calibri"/>
      <w:sz w:val="22"/>
      <w:szCs w:val="21"/>
    </w:rPr>
  </w:style>
  <w:style w:type="character" w:styleId="FollowedHyperlink">
    <w:name w:val="FollowedHyperlink"/>
    <w:basedOn w:val="DefaultParagraphFont"/>
    <w:uiPriority w:val="99"/>
    <w:semiHidden/>
    <w:unhideWhenUsed/>
    <w:rsid w:val="00B67389"/>
    <w:rPr>
      <w:color w:val="800080" w:themeColor="followedHyperlink"/>
      <w:u w:val="single"/>
    </w:rPr>
  </w:style>
  <w:style w:type="character" w:styleId="Strong">
    <w:name w:val="Strong"/>
    <w:basedOn w:val="DefaultParagraphFont"/>
    <w:uiPriority w:val="22"/>
    <w:qFormat/>
    <w:rsid w:val="004D2EF2"/>
    <w:rPr>
      <w:b/>
      <w:bCs/>
    </w:rPr>
  </w:style>
  <w:style w:type="character" w:styleId="Emphasis">
    <w:name w:val="Emphasis"/>
    <w:basedOn w:val="DefaultParagraphFont"/>
    <w:uiPriority w:val="20"/>
    <w:qFormat/>
    <w:rsid w:val="005F4CCD"/>
    <w:rPr>
      <w:i/>
      <w:iCs/>
    </w:rPr>
  </w:style>
  <w:style w:type="paragraph" w:styleId="NoSpacing">
    <w:name w:val="No Spacing"/>
    <w:uiPriority w:val="1"/>
    <w:qFormat/>
    <w:rsid w:val="00FC7F6E"/>
    <w:rPr>
      <w:rFonts w:asciiTheme="majorHAnsi" w:hAnsiTheme="majorHAnsi"/>
      <w:color w:val="4D4D4D"/>
      <w:sz w:val="22"/>
      <w:szCs w:val="22"/>
    </w:rPr>
  </w:style>
  <w:style w:type="character" w:customStyle="1" w:styleId="apple-converted-space">
    <w:name w:val="apple-converted-space"/>
    <w:basedOn w:val="DefaultParagraphFont"/>
    <w:rsid w:val="00C6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962">
      <w:bodyDiv w:val="1"/>
      <w:marLeft w:val="0"/>
      <w:marRight w:val="0"/>
      <w:marTop w:val="0"/>
      <w:marBottom w:val="0"/>
      <w:divBdr>
        <w:top w:val="none" w:sz="0" w:space="0" w:color="auto"/>
        <w:left w:val="none" w:sz="0" w:space="0" w:color="auto"/>
        <w:bottom w:val="none" w:sz="0" w:space="0" w:color="auto"/>
        <w:right w:val="none" w:sz="0" w:space="0" w:color="auto"/>
      </w:divBdr>
    </w:div>
    <w:div w:id="240799975">
      <w:bodyDiv w:val="1"/>
      <w:marLeft w:val="0"/>
      <w:marRight w:val="0"/>
      <w:marTop w:val="0"/>
      <w:marBottom w:val="0"/>
      <w:divBdr>
        <w:top w:val="none" w:sz="0" w:space="0" w:color="auto"/>
        <w:left w:val="none" w:sz="0" w:space="0" w:color="auto"/>
        <w:bottom w:val="none" w:sz="0" w:space="0" w:color="auto"/>
        <w:right w:val="none" w:sz="0" w:space="0" w:color="auto"/>
      </w:divBdr>
    </w:div>
    <w:div w:id="1020278005">
      <w:bodyDiv w:val="1"/>
      <w:marLeft w:val="0"/>
      <w:marRight w:val="0"/>
      <w:marTop w:val="0"/>
      <w:marBottom w:val="0"/>
      <w:divBdr>
        <w:top w:val="none" w:sz="0" w:space="0" w:color="auto"/>
        <w:left w:val="none" w:sz="0" w:space="0" w:color="auto"/>
        <w:bottom w:val="none" w:sz="0" w:space="0" w:color="auto"/>
        <w:right w:val="none" w:sz="0" w:space="0" w:color="auto"/>
      </w:divBdr>
    </w:div>
    <w:div w:id="1079598196">
      <w:bodyDiv w:val="1"/>
      <w:marLeft w:val="0"/>
      <w:marRight w:val="0"/>
      <w:marTop w:val="0"/>
      <w:marBottom w:val="0"/>
      <w:divBdr>
        <w:top w:val="none" w:sz="0" w:space="0" w:color="auto"/>
        <w:left w:val="none" w:sz="0" w:space="0" w:color="auto"/>
        <w:bottom w:val="none" w:sz="0" w:space="0" w:color="auto"/>
        <w:right w:val="none" w:sz="0" w:space="0" w:color="auto"/>
      </w:divBdr>
      <w:divsChild>
        <w:div w:id="281814582">
          <w:marLeft w:val="0"/>
          <w:marRight w:val="0"/>
          <w:marTop w:val="0"/>
          <w:marBottom w:val="0"/>
          <w:divBdr>
            <w:top w:val="none" w:sz="0" w:space="0" w:color="auto"/>
            <w:left w:val="none" w:sz="0" w:space="0" w:color="auto"/>
            <w:bottom w:val="none" w:sz="0" w:space="0" w:color="auto"/>
            <w:right w:val="none" w:sz="0" w:space="0" w:color="auto"/>
          </w:divBdr>
        </w:div>
        <w:div w:id="2009167877">
          <w:marLeft w:val="0"/>
          <w:marRight w:val="0"/>
          <w:marTop w:val="0"/>
          <w:marBottom w:val="0"/>
          <w:divBdr>
            <w:top w:val="none" w:sz="0" w:space="0" w:color="auto"/>
            <w:left w:val="none" w:sz="0" w:space="0" w:color="auto"/>
            <w:bottom w:val="none" w:sz="0" w:space="0" w:color="auto"/>
            <w:right w:val="none" w:sz="0" w:space="0" w:color="auto"/>
          </w:divBdr>
        </w:div>
        <w:div w:id="366025758">
          <w:marLeft w:val="0"/>
          <w:marRight w:val="0"/>
          <w:marTop w:val="0"/>
          <w:marBottom w:val="0"/>
          <w:divBdr>
            <w:top w:val="none" w:sz="0" w:space="0" w:color="auto"/>
            <w:left w:val="none" w:sz="0" w:space="0" w:color="auto"/>
            <w:bottom w:val="none" w:sz="0" w:space="0" w:color="auto"/>
            <w:right w:val="none" w:sz="0" w:space="0" w:color="auto"/>
          </w:divBdr>
        </w:div>
        <w:div w:id="1171457237">
          <w:marLeft w:val="0"/>
          <w:marRight w:val="0"/>
          <w:marTop w:val="0"/>
          <w:marBottom w:val="0"/>
          <w:divBdr>
            <w:top w:val="none" w:sz="0" w:space="0" w:color="auto"/>
            <w:left w:val="none" w:sz="0" w:space="0" w:color="auto"/>
            <w:bottom w:val="none" w:sz="0" w:space="0" w:color="auto"/>
            <w:right w:val="none" w:sz="0" w:space="0" w:color="auto"/>
          </w:divBdr>
        </w:div>
        <w:div w:id="1960330973">
          <w:marLeft w:val="0"/>
          <w:marRight w:val="0"/>
          <w:marTop w:val="0"/>
          <w:marBottom w:val="0"/>
          <w:divBdr>
            <w:top w:val="none" w:sz="0" w:space="0" w:color="auto"/>
            <w:left w:val="none" w:sz="0" w:space="0" w:color="auto"/>
            <w:bottom w:val="none" w:sz="0" w:space="0" w:color="auto"/>
            <w:right w:val="none" w:sz="0" w:space="0" w:color="auto"/>
          </w:divBdr>
        </w:div>
        <w:div w:id="853687408">
          <w:marLeft w:val="0"/>
          <w:marRight w:val="0"/>
          <w:marTop w:val="0"/>
          <w:marBottom w:val="0"/>
          <w:divBdr>
            <w:top w:val="none" w:sz="0" w:space="0" w:color="auto"/>
            <w:left w:val="none" w:sz="0" w:space="0" w:color="auto"/>
            <w:bottom w:val="none" w:sz="0" w:space="0" w:color="auto"/>
            <w:right w:val="none" w:sz="0" w:space="0" w:color="auto"/>
          </w:divBdr>
        </w:div>
      </w:divsChild>
    </w:div>
    <w:div w:id="1685127378">
      <w:bodyDiv w:val="1"/>
      <w:marLeft w:val="0"/>
      <w:marRight w:val="0"/>
      <w:marTop w:val="0"/>
      <w:marBottom w:val="0"/>
      <w:divBdr>
        <w:top w:val="none" w:sz="0" w:space="0" w:color="auto"/>
        <w:left w:val="none" w:sz="0" w:space="0" w:color="auto"/>
        <w:bottom w:val="none" w:sz="0" w:space="0" w:color="auto"/>
        <w:right w:val="none" w:sz="0" w:space="0" w:color="auto"/>
      </w:divBdr>
      <w:divsChild>
        <w:div w:id="890120533">
          <w:marLeft w:val="0"/>
          <w:marRight w:val="0"/>
          <w:marTop w:val="0"/>
          <w:marBottom w:val="0"/>
          <w:divBdr>
            <w:top w:val="none" w:sz="0" w:space="0" w:color="auto"/>
            <w:left w:val="none" w:sz="0" w:space="0" w:color="auto"/>
            <w:bottom w:val="none" w:sz="0" w:space="0" w:color="auto"/>
            <w:right w:val="none" w:sz="0" w:space="0" w:color="auto"/>
          </w:divBdr>
        </w:div>
        <w:div w:id="1182278576">
          <w:marLeft w:val="0"/>
          <w:marRight w:val="0"/>
          <w:marTop w:val="0"/>
          <w:marBottom w:val="0"/>
          <w:divBdr>
            <w:top w:val="none" w:sz="0" w:space="0" w:color="auto"/>
            <w:left w:val="none" w:sz="0" w:space="0" w:color="auto"/>
            <w:bottom w:val="none" w:sz="0" w:space="0" w:color="auto"/>
            <w:right w:val="none" w:sz="0" w:space="0" w:color="auto"/>
          </w:divBdr>
        </w:div>
        <w:div w:id="732891191">
          <w:marLeft w:val="0"/>
          <w:marRight w:val="0"/>
          <w:marTop w:val="0"/>
          <w:marBottom w:val="0"/>
          <w:divBdr>
            <w:top w:val="none" w:sz="0" w:space="0" w:color="auto"/>
            <w:left w:val="none" w:sz="0" w:space="0" w:color="auto"/>
            <w:bottom w:val="none" w:sz="0" w:space="0" w:color="auto"/>
            <w:right w:val="none" w:sz="0" w:space="0" w:color="auto"/>
          </w:divBdr>
        </w:div>
        <w:div w:id="89339623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95"/>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Anchondo-Leyva</dc:creator>
  <cp:lastModifiedBy>Thomas Underdal</cp:lastModifiedBy>
  <cp:revision>10</cp:revision>
  <cp:lastPrinted>2013-08-02T16:39:00Z</cp:lastPrinted>
  <dcterms:created xsi:type="dcterms:W3CDTF">2019-06-11T23:21:00Z</dcterms:created>
  <dcterms:modified xsi:type="dcterms:W3CDTF">2019-08-01T23:56:00Z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